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51C9B" w14:textId="4CFC5B05" w:rsidR="009F4E3A" w:rsidRDefault="009F4E3A" w:rsidP="00600152">
      <w:pPr>
        <w:spacing w:after="0"/>
        <w:rPr>
          <w:rFonts w:asciiTheme="minorHAnsi" w:hAnsiTheme="minorHAnsi" w:cs="Arial"/>
          <w:b/>
          <w:sz w:val="48"/>
          <w:szCs w:val="48"/>
          <w:u w:val="single"/>
        </w:rPr>
      </w:pPr>
    </w:p>
    <w:p w14:paraId="5ED72FF6" w14:textId="77777777" w:rsidR="009F4E3A" w:rsidRDefault="009F4E3A" w:rsidP="009F4E3A">
      <w:pPr>
        <w:spacing w:after="0"/>
        <w:jc w:val="center"/>
        <w:rPr>
          <w:rFonts w:asciiTheme="minorHAnsi" w:hAnsiTheme="minorHAnsi" w:cs="Arial"/>
          <w:b/>
          <w:sz w:val="48"/>
          <w:szCs w:val="48"/>
          <w:u w:val="single"/>
        </w:rPr>
      </w:pPr>
    </w:p>
    <w:p w14:paraId="0057DF6A" w14:textId="1CEDD08B" w:rsidR="009F4E3A" w:rsidRDefault="009F4E3A" w:rsidP="009F4E3A">
      <w:pPr>
        <w:spacing w:after="0"/>
        <w:jc w:val="center"/>
        <w:rPr>
          <w:rFonts w:asciiTheme="minorHAnsi" w:hAnsiTheme="minorHAnsi" w:cs="Arial"/>
          <w:b/>
          <w:sz w:val="48"/>
          <w:szCs w:val="48"/>
        </w:rPr>
      </w:pPr>
    </w:p>
    <w:p w14:paraId="4622A054" w14:textId="3C4BC1C6" w:rsidR="009F4E3A" w:rsidRDefault="000C3AF7" w:rsidP="009F4E3A">
      <w:pPr>
        <w:spacing w:after="0"/>
        <w:jc w:val="center"/>
        <w:rPr>
          <w:rFonts w:asciiTheme="minorHAnsi" w:hAnsiTheme="minorHAnsi" w:cs="Arial"/>
          <w:b/>
          <w:sz w:val="48"/>
          <w:szCs w:val="48"/>
        </w:rPr>
      </w:pPr>
      <w:r>
        <w:rPr>
          <w:rFonts w:asciiTheme="minorHAnsi" w:hAnsiTheme="minorHAnsi" w:cs="Arial"/>
          <w:b/>
          <w:noProof/>
          <w:sz w:val="48"/>
          <w:szCs w:val="48"/>
        </w:rPr>
        <w:drawing>
          <wp:inline distT="0" distB="0" distL="0" distR="0" wp14:anchorId="41559AC0" wp14:editId="377062A6">
            <wp:extent cx="2935605" cy="1116199"/>
            <wp:effectExtent l="0" t="0" r="0" b="0"/>
            <wp:docPr id="898776217" name="Picture 2" descr="A black background with red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776217" name="Picture 2" descr="A black background with red green and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8998" cy="1121291"/>
                    </a:xfrm>
                    <a:prstGeom prst="rect">
                      <a:avLst/>
                    </a:prstGeom>
                  </pic:spPr>
                </pic:pic>
              </a:graphicData>
            </a:graphic>
          </wp:inline>
        </w:drawing>
      </w:r>
    </w:p>
    <w:p w14:paraId="396D808C" w14:textId="77777777" w:rsidR="009F4E3A" w:rsidRDefault="009F4E3A" w:rsidP="009F4E3A">
      <w:pPr>
        <w:spacing w:after="0"/>
        <w:jc w:val="center"/>
        <w:rPr>
          <w:rFonts w:asciiTheme="minorHAnsi" w:hAnsiTheme="minorHAnsi" w:cs="Arial"/>
          <w:b/>
          <w:sz w:val="48"/>
          <w:szCs w:val="48"/>
        </w:rPr>
      </w:pPr>
    </w:p>
    <w:p w14:paraId="38E94E68" w14:textId="0EED8E62" w:rsidR="009F4E3A" w:rsidRPr="00E92857" w:rsidRDefault="00671109" w:rsidP="009F4E3A">
      <w:pPr>
        <w:spacing w:after="0"/>
        <w:jc w:val="center"/>
        <w:rPr>
          <w:rFonts w:ascii="Arial" w:hAnsi="Arial" w:cs="Arial"/>
          <w:b/>
          <w:sz w:val="72"/>
          <w:szCs w:val="72"/>
        </w:rPr>
      </w:pPr>
      <w:r>
        <w:rPr>
          <w:rFonts w:ascii="Arial" w:hAnsi="Arial" w:cs="Arial"/>
          <w:b/>
          <w:sz w:val="72"/>
          <w:szCs w:val="72"/>
        </w:rPr>
        <w:t>Angling Cymru</w:t>
      </w:r>
    </w:p>
    <w:p w14:paraId="72D5AF56" w14:textId="77777777" w:rsidR="00E92857" w:rsidRPr="00E92857" w:rsidRDefault="00E92857" w:rsidP="009F4E3A">
      <w:pPr>
        <w:spacing w:after="0"/>
        <w:jc w:val="center"/>
        <w:rPr>
          <w:rFonts w:ascii="Arial" w:hAnsi="Arial" w:cs="Arial"/>
          <w:b/>
          <w:sz w:val="72"/>
          <w:szCs w:val="72"/>
        </w:rPr>
      </w:pPr>
    </w:p>
    <w:p w14:paraId="489280C3" w14:textId="03848D18" w:rsidR="00E92857" w:rsidRPr="00E92857" w:rsidRDefault="00E44B8E" w:rsidP="009F4E3A">
      <w:pPr>
        <w:spacing w:after="0"/>
        <w:jc w:val="center"/>
        <w:rPr>
          <w:rFonts w:ascii="Arial" w:hAnsi="Arial" w:cs="Arial"/>
          <w:b/>
          <w:sz w:val="72"/>
          <w:szCs w:val="72"/>
        </w:rPr>
      </w:pPr>
      <w:r>
        <w:rPr>
          <w:rFonts w:ascii="Arial" w:hAnsi="Arial" w:cs="Arial"/>
          <w:b/>
          <w:sz w:val="72"/>
          <w:szCs w:val="72"/>
        </w:rPr>
        <w:t>Whistleb</w:t>
      </w:r>
      <w:r w:rsidR="00EB0EB1">
        <w:rPr>
          <w:rFonts w:ascii="Arial" w:hAnsi="Arial" w:cs="Arial"/>
          <w:b/>
          <w:sz w:val="72"/>
          <w:szCs w:val="72"/>
        </w:rPr>
        <w:t>l</w:t>
      </w:r>
      <w:r>
        <w:rPr>
          <w:rFonts w:ascii="Arial" w:hAnsi="Arial" w:cs="Arial"/>
          <w:b/>
          <w:sz w:val="72"/>
          <w:szCs w:val="72"/>
        </w:rPr>
        <w:t>owing</w:t>
      </w:r>
      <w:r w:rsidR="00E92857" w:rsidRPr="00E92857">
        <w:rPr>
          <w:rFonts w:ascii="Arial" w:hAnsi="Arial" w:cs="Arial"/>
          <w:b/>
          <w:sz w:val="72"/>
          <w:szCs w:val="72"/>
        </w:rPr>
        <w:t xml:space="preserve"> Policy</w:t>
      </w:r>
    </w:p>
    <w:p w14:paraId="6971B38F" w14:textId="77777777" w:rsidR="00CF14CB" w:rsidRDefault="00CF14CB" w:rsidP="009F4E3A">
      <w:pPr>
        <w:spacing w:after="0"/>
        <w:jc w:val="center"/>
        <w:rPr>
          <w:rFonts w:asciiTheme="minorHAnsi" w:hAnsiTheme="minorHAnsi" w:cs="Arial"/>
          <w:sz w:val="48"/>
          <w:szCs w:val="48"/>
        </w:rPr>
      </w:pPr>
    </w:p>
    <w:p w14:paraId="4A02759A" w14:textId="77777777" w:rsidR="00CF14CB" w:rsidRDefault="00CF14CB" w:rsidP="009F4E3A">
      <w:pPr>
        <w:spacing w:after="0"/>
        <w:jc w:val="center"/>
        <w:rPr>
          <w:rFonts w:asciiTheme="minorHAnsi" w:hAnsiTheme="minorHAnsi" w:cs="Arial"/>
          <w:sz w:val="48"/>
          <w:szCs w:val="48"/>
        </w:rPr>
      </w:pPr>
    </w:p>
    <w:p w14:paraId="5B666A10" w14:textId="77777777" w:rsidR="00CF14CB" w:rsidRDefault="00CF14CB" w:rsidP="009F4E3A">
      <w:pPr>
        <w:spacing w:after="0"/>
        <w:jc w:val="center"/>
        <w:rPr>
          <w:rFonts w:asciiTheme="minorHAnsi" w:hAnsiTheme="minorHAnsi" w:cs="Arial"/>
          <w:sz w:val="48"/>
          <w:szCs w:val="48"/>
        </w:rPr>
      </w:pPr>
    </w:p>
    <w:p w14:paraId="02FFCED8" w14:textId="77777777" w:rsidR="00144EA7" w:rsidRDefault="00144EA7" w:rsidP="00144EA7">
      <w:pPr>
        <w:spacing w:after="0"/>
        <w:jc w:val="right"/>
        <w:rPr>
          <w:rFonts w:asciiTheme="minorHAnsi" w:hAnsiTheme="minorHAnsi" w:cs="Arial"/>
          <w:sz w:val="28"/>
          <w:szCs w:val="28"/>
        </w:rPr>
      </w:pPr>
    </w:p>
    <w:p w14:paraId="2AAEDE95" w14:textId="77777777" w:rsidR="00144EA7" w:rsidRDefault="00144EA7" w:rsidP="00144EA7">
      <w:pPr>
        <w:spacing w:after="0"/>
        <w:jc w:val="right"/>
        <w:rPr>
          <w:rFonts w:asciiTheme="minorHAnsi" w:hAnsiTheme="minorHAnsi" w:cs="Arial"/>
          <w:sz w:val="28"/>
          <w:szCs w:val="28"/>
        </w:rPr>
      </w:pPr>
    </w:p>
    <w:p w14:paraId="119DB0C2" w14:textId="77777777" w:rsidR="00144EA7" w:rsidRDefault="00144EA7" w:rsidP="00144EA7">
      <w:pPr>
        <w:spacing w:after="0"/>
        <w:jc w:val="right"/>
        <w:rPr>
          <w:rFonts w:asciiTheme="minorHAnsi" w:hAnsiTheme="minorHAnsi" w:cs="Arial"/>
          <w:sz w:val="28"/>
          <w:szCs w:val="28"/>
        </w:rPr>
      </w:pPr>
    </w:p>
    <w:p w14:paraId="6992B68D" w14:textId="77777777" w:rsidR="00144EA7" w:rsidRDefault="00144EA7" w:rsidP="00144EA7">
      <w:pPr>
        <w:spacing w:after="0"/>
        <w:jc w:val="right"/>
        <w:rPr>
          <w:rFonts w:asciiTheme="minorHAnsi" w:hAnsiTheme="minorHAnsi" w:cs="Arial"/>
          <w:sz w:val="28"/>
          <w:szCs w:val="28"/>
        </w:rPr>
      </w:pPr>
    </w:p>
    <w:p w14:paraId="3C722247" w14:textId="77777777" w:rsidR="00144EA7" w:rsidRDefault="00144EA7" w:rsidP="00144EA7">
      <w:pPr>
        <w:spacing w:after="0"/>
        <w:jc w:val="right"/>
        <w:rPr>
          <w:rFonts w:asciiTheme="minorHAnsi" w:hAnsiTheme="minorHAnsi" w:cs="Arial"/>
          <w:sz w:val="28"/>
          <w:szCs w:val="28"/>
        </w:rPr>
      </w:pPr>
    </w:p>
    <w:p w14:paraId="0199DC95" w14:textId="77777777" w:rsidR="00144EA7" w:rsidRDefault="00144EA7" w:rsidP="00144EA7">
      <w:pPr>
        <w:spacing w:after="0"/>
        <w:jc w:val="right"/>
        <w:rPr>
          <w:rFonts w:asciiTheme="minorHAnsi" w:hAnsiTheme="minorHAnsi" w:cs="Arial"/>
          <w:sz w:val="28"/>
          <w:szCs w:val="28"/>
        </w:rPr>
      </w:pPr>
    </w:p>
    <w:p w14:paraId="3AD7BAA6" w14:textId="5751A424" w:rsidR="009F4E3A" w:rsidRPr="00E92857" w:rsidRDefault="009F4E3A" w:rsidP="0030063D">
      <w:pPr>
        <w:spacing w:after="0"/>
        <w:jc w:val="right"/>
        <w:rPr>
          <w:rFonts w:asciiTheme="minorHAnsi" w:hAnsiTheme="minorHAnsi" w:cs="Arial"/>
          <w:sz w:val="28"/>
          <w:szCs w:val="28"/>
        </w:rPr>
      </w:pPr>
      <w:r>
        <w:rPr>
          <w:rFonts w:asciiTheme="minorHAnsi" w:hAnsiTheme="minorHAnsi" w:cs="Arial"/>
          <w:b/>
          <w:sz w:val="36"/>
          <w:szCs w:val="40"/>
          <w:u w:val="single"/>
        </w:rPr>
        <w:br w:type="page"/>
      </w:r>
    </w:p>
    <w:p w14:paraId="1852CCD9" w14:textId="77777777" w:rsidR="00636424" w:rsidRPr="0032048D" w:rsidRDefault="00636424" w:rsidP="00636424">
      <w:pPr>
        <w:autoSpaceDE w:val="0"/>
        <w:autoSpaceDN w:val="0"/>
        <w:adjustRightInd w:val="0"/>
        <w:spacing w:after="0" w:line="240" w:lineRule="auto"/>
        <w:rPr>
          <w:rFonts w:eastAsiaTheme="minorHAnsi" w:cs="Calibri"/>
          <w:b/>
          <w:bCs/>
          <w:color w:val="000000"/>
          <w:sz w:val="20"/>
          <w:szCs w:val="20"/>
        </w:rPr>
      </w:pPr>
      <w:r w:rsidRPr="0032048D">
        <w:rPr>
          <w:rFonts w:eastAsiaTheme="minorHAnsi" w:cs="Calibri"/>
          <w:b/>
          <w:bCs/>
          <w:color w:val="000000"/>
          <w:sz w:val="20"/>
          <w:szCs w:val="20"/>
        </w:rPr>
        <w:lastRenderedPageBreak/>
        <w:t>Introduction</w:t>
      </w:r>
    </w:p>
    <w:p w14:paraId="3B895BCD" w14:textId="1D47343D" w:rsidR="00636424" w:rsidRDefault="00636424" w:rsidP="00636424">
      <w:pPr>
        <w:autoSpaceDE w:val="0"/>
        <w:autoSpaceDN w:val="0"/>
        <w:adjustRightInd w:val="0"/>
        <w:spacing w:after="0" w:line="240" w:lineRule="auto"/>
        <w:rPr>
          <w:rFonts w:eastAsiaTheme="minorHAnsi" w:cs="Calibri"/>
          <w:color w:val="000000"/>
          <w:sz w:val="20"/>
          <w:szCs w:val="20"/>
        </w:rPr>
      </w:pPr>
      <w:r>
        <w:rPr>
          <w:rFonts w:eastAsiaTheme="minorHAnsi" w:cs="Calibri"/>
          <w:color w:val="000000"/>
          <w:sz w:val="20"/>
          <w:szCs w:val="20"/>
        </w:rPr>
        <w:t>Angling Cymru</w:t>
      </w:r>
      <w:r w:rsidRPr="0032048D">
        <w:rPr>
          <w:rFonts w:eastAsiaTheme="minorHAnsi" w:cs="Calibri"/>
          <w:color w:val="000000"/>
          <w:sz w:val="20"/>
          <w:szCs w:val="20"/>
        </w:rPr>
        <w:t xml:space="preserve"> encourages you to bring to its attention alleged wrongdoing and ethical or legal concerns which may impact on the work that we do, and anyone involved. You have a duty to be vigilant and to keep </w:t>
      </w:r>
      <w:r>
        <w:rPr>
          <w:rFonts w:eastAsiaTheme="minorHAnsi" w:cs="Calibri"/>
          <w:color w:val="000000"/>
          <w:sz w:val="20"/>
          <w:szCs w:val="20"/>
        </w:rPr>
        <w:t>Angling Cymru</w:t>
      </w:r>
      <w:r w:rsidRPr="0032048D">
        <w:rPr>
          <w:rFonts w:eastAsiaTheme="minorHAnsi" w:cs="Calibri"/>
          <w:color w:val="000000"/>
          <w:sz w:val="20"/>
          <w:szCs w:val="20"/>
        </w:rPr>
        <w:t xml:space="preserve"> informed of any such matters. This policy is to provide you with a formal channel through which employees</w:t>
      </w:r>
      <w:r>
        <w:rPr>
          <w:rFonts w:eastAsiaTheme="minorHAnsi" w:cs="Calibri"/>
          <w:color w:val="000000"/>
          <w:sz w:val="20"/>
          <w:szCs w:val="20"/>
        </w:rPr>
        <w:t>, volunteers &amp; members</w:t>
      </w:r>
      <w:r w:rsidRPr="0032048D">
        <w:rPr>
          <w:rFonts w:eastAsiaTheme="minorHAnsi" w:cs="Calibri"/>
          <w:color w:val="000000"/>
          <w:sz w:val="20"/>
          <w:szCs w:val="20"/>
        </w:rPr>
        <w:t xml:space="preserve"> of </w:t>
      </w:r>
      <w:r>
        <w:rPr>
          <w:rFonts w:eastAsiaTheme="minorHAnsi" w:cs="Calibri"/>
          <w:color w:val="000000"/>
          <w:sz w:val="20"/>
          <w:szCs w:val="20"/>
        </w:rPr>
        <w:t>Angling Cymru</w:t>
      </w:r>
      <w:r w:rsidRPr="0032048D">
        <w:rPr>
          <w:rFonts w:eastAsiaTheme="minorHAnsi" w:cs="Calibri"/>
          <w:color w:val="000000"/>
          <w:sz w:val="20"/>
          <w:szCs w:val="20"/>
        </w:rPr>
        <w:t xml:space="preserve"> can raise matters of a serious nature relating to </w:t>
      </w:r>
      <w:r>
        <w:rPr>
          <w:rFonts w:eastAsiaTheme="minorHAnsi" w:cs="Calibri"/>
          <w:color w:val="000000"/>
          <w:sz w:val="20"/>
          <w:szCs w:val="20"/>
        </w:rPr>
        <w:t>Angling Cymru</w:t>
      </w:r>
      <w:r w:rsidRPr="0032048D">
        <w:rPr>
          <w:rFonts w:eastAsiaTheme="minorHAnsi" w:cs="Calibri"/>
          <w:color w:val="000000"/>
          <w:sz w:val="20"/>
          <w:szCs w:val="20"/>
        </w:rPr>
        <w:t xml:space="preserve">. Such matters cannot be raised informally. </w:t>
      </w:r>
    </w:p>
    <w:p w14:paraId="1F939F71" w14:textId="77777777" w:rsidR="00636424" w:rsidRPr="0032048D" w:rsidRDefault="00636424" w:rsidP="00636424">
      <w:pPr>
        <w:autoSpaceDE w:val="0"/>
        <w:autoSpaceDN w:val="0"/>
        <w:adjustRightInd w:val="0"/>
        <w:spacing w:after="0" w:line="240" w:lineRule="auto"/>
        <w:rPr>
          <w:rFonts w:eastAsiaTheme="minorHAnsi" w:cs="Calibri"/>
          <w:color w:val="000000"/>
          <w:sz w:val="20"/>
          <w:szCs w:val="20"/>
        </w:rPr>
      </w:pPr>
    </w:p>
    <w:p w14:paraId="7D586EF7" w14:textId="0DAE46D5" w:rsidR="00636424" w:rsidRDefault="00636424" w:rsidP="00636424">
      <w:pPr>
        <w:autoSpaceDE w:val="0"/>
        <w:autoSpaceDN w:val="0"/>
        <w:adjustRightInd w:val="0"/>
        <w:spacing w:after="0" w:line="240" w:lineRule="auto"/>
        <w:rPr>
          <w:rFonts w:eastAsiaTheme="minorHAnsi" w:cs="Calibri"/>
          <w:color w:val="000000"/>
          <w:sz w:val="20"/>
          <w:szCs w:val="20"/>
        </w:rPr>
      </w:pPr>
      <w:r w:rsidRPr="0032048D">
        <w:rPr>
          <w:rFonts w:eastAsiaTheme="minorHAnsi" w:cs="Calibri"/>
          <w:color w:val="000000"/>
          <w:sz w:val="20"/>
          <w:szCs w:val="20"/>
        </w:rPr>
        <w:t>We encourage you to disclo</w:t>
      </w:r>
      <w:r>
        <w:rPr>
          <w:rFonts w:eastAsiaTheme="minorHAnsi" w:cs="Calibri"/>
          <w:color w:val="000000"/>
          <w:sz w:val="20"/>
          <w:szCs w:val="20"/>
        </w:rPr>
        <w:t>se</w:t>
      </w:r>
      <w:r w:rsidRPr="0032048D">
        <w:rPr>
          <w:rFonts w:eastAsiaTheme="minorHAnsi" w:cs="Calibri"/>
          <w:color w:val="000000"/>
          <w:sz w:val="20"/>
          <w:szCs w:val="20"/>
        </w:rPr>
        <w:t xml:space="preserve"> information which tends to show one or more of the following where such disclosure relates in some way to </w:t>
      </w:r>
      <w:r>
        <w:rPr>
          <w:rFonts w:eastAsiaTheme="minorHAnsi" w:cs="Calibri"/>
          <w:color w:val="000000"/>
          <w:sz w:val="20"/>
          <w:szCs w:val="20"/>
        </w:rPr>
        <w:t>Angling Cymru</w:t>
      </w:r>
      <w:r w:rsidRPr="0032048D">
        <w:rPr>
          <w:rFonts w:eastAsiaTheme="minorHAnsi" w:cs="Calibri"/>
          <w:color w:val="000000"/>
          <w:sz w:val="20"/>
          <w:szCs w:val="20"/>
        </w:rPr>
        <w:t xml:space="preserve">: </w:t>
      </w:r>
    </w:p>
    <w:p w14:paraId="0F9E33AF" w14:textId="77777777" w:rsidR="00636424" w:rsidRPr="0032048D" w:rsidRDefault="00636424" w:rsidP="00636424">
      <w:pPr>
        <w:autoSpaceDE w:val="0"/>
        <w:autoSpaceDN w:val="0"/>
        <w:adjustRightInd w:val="0"/>
        <w:spacing w:after="0" w:line="240" w:lineRule="auto"/>
        <w:rPr>
          <w:rFonts w:eastAsiaTheme="minorHAnsi" w:cs="Calibri"/>
          <w:color w:val="000000"/>
          <w:sz w:val="20"/>
          <w:szCs w:val="20"/>
        </w:rPr>
      </w:pPr>
    </w:p>
    <w:p w14:paraId="44A5ED6B" w14:textId="77777777" w:rsidR="00636424" w:rsidRPr="0032048D" w:rsidRDefault="00636424" w:rsidP="00636424">
      <w:pPr>
        <w:autoSpaceDE w:val="0"/>
        <w:autoSpaceDN w:val="0"/>
        <w:adjustRightInd w:val="0"/>
        <w:spacing w:after="25" w:line="240" w:lineRule="auto"/>
        <w:rPr>
          <w:rFonts w:eastAsiaTheme="minorHAnsi" w:cs="Calibri"/>
          <w:color w:val="000000"/>
          <w:sz w:val="20"/>
          <w:szCs w:val="20"/>
        </w:rPr>
      </w:pPr>
      <w:r w:rsidRPr="0032048D">
        <w:rPr>
          <w:rFonts w:eastAsiaTheme="minorHAnsi" w:cs="Calibri"/>
          <w:color w:val="000000"/>
          <w:sz w:val="20"/>
          <w:szCs w:val="20"/>
        </w:rPr>
        <w:t xml:space="preserve">• That a criminal offence has been committed is being committed or is likely to be committed. </w:t>
      </w:r>
    </w:p>
    <w:p w14:paraId="2C920D18" w14:textId="77777777" w:rsidR="00636424" w:rsidRPr="0032048D" w:rsidRDefault="00636424" w:rsidP="00636424">
      <w:pPr>
        <w:autoSpaceDE w:val="0"/>
        <w:autoSpaceDN w:val="0"/>
        <w:adjustRightInd w:val="0"/>
        <w:spacing w:after="25" w:line="240" w:lineRule="auto"/>
        <w:rPr>
          <w:rFonts w:eastAsiaTheme="minorHAnsi" w:cs="Calibri"/>
          <w:color w:val="000000"/>
          <w:sz w:val="20"/>
          <w:szCs w:val="20"/>
        </w:rPr>
      </w:pPr>
      <w:r w:rsidRPr="0032048D">
        <w:rPr>
          <w:rFonts w:eastAsiaTheme="minorHAnsi" w:cs="Calibri"/>
          <w:color w:val="000000"/>
          <w:sz w:val="20"/>
          <w:szCs w:val="20"/>
        </w:rPr>
        <w:t xml:space="preserve">• That a person has failed, is failing or is likely to fail to comply with any legal obligation to which he or she is subject. </w:t>
      </w:r>
    </w:p>
    <w:p w14:paraId="7A0D28C8" w14:textId="77777777" w:rsidR="00636424" w:rsidRPr="0032048D" w:rsidRDefault="00636424" w:rsidP="00636424">
      <w:pPr>
        <w:autoSpaceDE w:val="0"/>
        <w:autoSpaceDN w:val="0"/>
        <w:adjustRightInd w:val="0"/>
        <w:spacing w:after="25" w:line="240" w:lineRule="auto"/>
        <w:rPr>
          <w:rFonts w:eastAsiaTheme="minorHAnsi" w:cs="Calibri"/>
          <w:color w:val="000000"/>
          <w:sz w:val="20"/>
          <w:szCs w:val="20"/>
        </w:rPr>
      </w:pPr>
      <w:r w:rsidRPr="0032048D">
        <w:rPr>
          <w:rFonts w:eastAsiaTheme="minorHAnsi" w:cs="Calibri"/>
          <w:color w:val="000000"/>
          <w:sz w:val="20"/>
          <w:szCs w:val="20"/>
        </w:rPr>
        <w:t xml:space="preserve">• That a miscarriage of justice has occurred is occurring or is likely to occur. </w:t>
      </w:r>
    </w:p>
    <w:p w14:paraId="65E28367" w14:textId="77777777" w:rsidR="00636424" w:rsidRPr="0032048D" w:rsidRDefault="00636424" w:rsidP="00636424">
      <w:pPr>
        <w:autoSpaceDE w:val="0"/>
        <w:autoSpaceDN w:val="0"/>
        <w:adjustRightInd w:val="0"/>
        <w:spacing w:after="25" w:line="240" w:lineRule="auto"/>
        <w:rPr>
          <w:rFonts w:eastAsiaTheme="minorHAnsi" w:cs="Calibri"/>
          <w:color w:val="000000"/>
          <w:sz w:val="20"/>
          <w:szCs w:val="20"/>
        </w:rPr>
      </w:pPr>
      <w:r w:rsidRPr="0032048D">
        <w:rPr>
          <w:rFonts w:eastAsiaTheme="minorHAnsi" w:cs="Calibri"/>
          <w:color w:val="000000"/>
          <w:sz w:val="20"/>
          <w:szCs w:val="20"/>
        </w:rPr>
        <w:t xml:space="preserve">• That the health and safety of any individual </w:t>
      </w:r>
      <w:proofErr w:type="gramStart"/>
      <w:r w:rsidRPr="0032048D">
        <w:rPr>
          <w:rFonts w:eastAsiaTheme="minorHAnsi" w:cs="Calibri"/>
          <w:color w:val="000000"/>
          <w:sz w:val="20"/>
          <w:szCs w:val="20"/>
        </w:rPr>
        <w:t>has been is</w:t>
      </w:r>
      <w:proofErr w:type="gramEnd"/>
      <w:r w:rsidRPr="0032048D">
        <w:rPr>
          <w:rFonts w:eastAsiaTheme="minorHAnsi" w:cs="Calibri"/>
          <w:color w:val="000000"/>
          <w:sz w:val="20"/>
          <w:szCs w:val="20"/>
        </w:rPr>
        <w:t xml:space="preserve"> being or is likely to be endangered. </w:t>
      </w:r>
    </w:p>
    <w:p w14:paraId="3DD80546" w14:textId="77777777" w:rsidR="00636424" w:rsidRPr="0032048D" w:rsidRDefault="00636424" w:rsidP="00636424">
      <w:pPr>
        <w:autoSpaceDE w:val="0"/>
        <w:autoSpaceDN w:val="0"/>
        <w:adjustRightInd w:val="0"/>
        <w:spacing w:after="0" w:line="240" w:lineRule="auto"/>
        <w:rPr>
          <w:rFonts w:eastAsiaTheme="minorHAnsi" w:cs="Calibri"/>
          <w:color w:val="000000"/>
          <w:sz w:val="20"/>
          <w:szCs w:val="20"/>
        </w:rPr>
      </w:pPr>
      <w:r w:rsidRPr="0032048D">
        <w:rPr>
          <w:rFonts w:eastAsiaTheme="minorHAnsi" w:cs="Calibri"/>
          <w:color w:val="000000"/>
          <w:sz w:val="20"/>
          <w:szCs w:val="20"/>
        </w:rPr>
        <w:t xml:space="preserve">• That information tending to show any of the above </w:t>
      </w:r>
      <w:proofErr w:type="gramStart"/>
      <w:r w:rsidRPr="0032048D">
        <w:rPr>
          <w:rFonts w:eastAsiaTheme="minorHAnsi" w:cs="Calibri"/>
          <w:color w:val="000000"/>
          <w:sz w:val="20"/>
          <w:szCs w:val="20"/>
        </w:rPr>
        <w:t>has been is</w:t>
      </w:r>
      <w:proofErr w:type="gramEnd"/>
      <w:r w:rsidRPr="0032048D">
        <w:rPr>
          <w:rFonts w:eastAsiaTheme="minorHAnsi" w:cs="Calibri"/>
          <w:color w:val="000000"/>
          <w:sz w:val="20"/>
          <w:szCs w:val="20"/>
        </w:rPr>
        <w:t xml:space="preserve"> being or is likely to be deliberately concealed. </w:t>
      </w:r>
    </w:p>
    <w:p w14:paraId="234F15C3" w14:textId="77777777" w:rsidR="00636424" w:rsidRPr="0032048D" w:rsidRDefault="00636424" w:rsidP="00636424">
      <w:pPr>
        <w:autoSpaceDE w:val="0"/>
        <w:autoSpaceDN w:val="0"/>
        <w:adjustRightInd w:val="0"/>
        <w:spacing w:after="0" w:line="240" w:lineRule="auto"/>
        <w:rPr>
          <w:rFonts w:eastAsiaTheme="minorHAnsi" w:cs="Calibri"/>
          <w:color w:val="000000"/>
          <w:sz w:val="20"/>
          <w:szCs w:val="20"/>
        </w:rPr>
      </w:pPr>
    </w:p>
    <w:p w14:paraId="2C02B0AF" w14:textId="77777777" w:rsidR="00636424" w:rsidRDefault="00636424" w:rsidP="00636424">
      <w:pPr>
        <w:autoSpaceDE w:val="0"/>
        <w:autoSpaceDN w:val="0"/>
        <w:adjustRightInd w:val="0"/>
        <w:spacing w:after="0" w:line="240" w:lineRule="auto"/>
        <w:rPr>
          <w:rFonts w:eastAsiaTheme="minorHAnsi" w:cs="Calibri"/>
          <w:color w:val="000000"/>
          <w:sz w:val="20"/>
          <w:szCs w:val="20"/>
        </w:rPr>
      </w:pPr>
      <w:r w:rsidRPr="0032048D">
        <w:rPr>
          <w:rFonts w:eastAsiaTheme="minorHAnsi" w:cs="Calibri"/>
          <w:color w:val="000000"/>
          <w:sz w:val="20"/>
          <w:szCs w:val="20"/>
        </w:rPr>
        <w:t xml:space="preserve">Such disclosures are referred to in this policy as “Disclosures”. </w:t>
      </w:r>
    </w:p>
    <w:p w14:paraId="5B3268E9" w14:textId="77777777" w:rsidR="00636424" w:rsidRPr="0032048D" w:rsidRDefault="00636424" w:rsidP="00636424">
      <w:pPr>
        <w:autoSpaceDE w:val="0"/>
        <w:autoSpaceDN w:val="0"/>
        <w:adjustRightInd w:val="0"/>
        <w:spacing w:after="0" w:line="240" w:lineRule="auto"/>
        <w:rPr>
          <w:rFonts w:eastAsiaTheme="minorHAnsi" w:cs="Calibri"/>
          <w:color w:val="000000"/>
          <w:sz w:val="20"/>
          <w:szCs w:val="20"/>
        </w:rPr>
      </w:pPr>
    </w:p>
    <w:p w14:paraId="7E40F10D" w14:textId="3E7EDB05" w:rsidR="00636424" w:rsidRDefault="00636424" w:rsidP="00636424">
      <w:pPr>
        <w:autoSpaceDE w:val="0"/>
        <w:autoSpaceDN w:val="0"/>
        <w:adjustRightInd w:val="0"/>
        <w:spacing w:after="0" w:line="240" w:lineRule="auto"/>
        <w:rPr>
          <w:rFonts w:eastAsiaTheme="minorHAnsi" w:cs="Calibri"/>
          <w:color w:val="000000"/>
          <w:sz w:val="20"/>
          <w:szCs w:val="20"/>
        </w:rPr>
      </w:pPr>
      <w:r w:rsidRPr="0032048D">
        <w:rPr>
          <w:rFonts w:eastAsiaTheme="minorHAnsi" w:cs="Calibri"/>
          <w:color w:val="000000"/>
          <w:sz w:val="20"/>
          <w:szCs w:val="20"/>
        </w:rPr>
        <w:t xml:space="preserve">When considering whether a matter falls into any of the above categories, you should bear in mind the rules and regulations to which </w:t>
      </w:r>
      <w:r>
        <w:rPr>
          <w:rFonts w:eastAsiaTheme="minorHAnsi" w:cs="Calibri"/>
          <w:color w:val="000000"/>
          <w:sz w:val="20"/>
          <w:szCs w:val="20"/>
        </w:rPr>
        <w:t xml:space="preserve">Angling </w:t>
      </w:r>
      <w:proofErr w:type="gramStart"/>
      <w:r>
        <w:rPr>
          <w:rFonts w:eastAsiaTheme="minorHAnsi" w:cs="Calibri"/>
          <w:color w:val="000000"/>
          <w:sz w:val="20"/>
          <w:szCs w:val="20"/>
        </w:rPr>
        <w:t>Cymru</w:t>
      </w:r>
      <w:proofErr w:type="gramEnd"/>
      <w:r w:rsidRPr="0032048D">
        <w:rPr>
          <w:rFonts w:eastAsiaTheme="minorHAnsi" w:cs="Calibri"/>
          <w:color w:val="000000"/>
          <w:sz w:val="20"/>
          <w:szCs w:val="20"/>
        </w:rPr>
        <w:t xml:space="preserve"> and its staff are subject. If you make a Disclosure, you must have a reasonable belief that the information you are disclosing is true and you must make the Disclosure in good faith. </w:t>
      </w:r>
    </w:p>
    <w:p w14:paraId="1C6C8ADE" w14:textId="77777777" w:rsidR="00636424" w:rsidRPr="0032048D" w:rsidRDefault="00636424" w:rsidP="00636424">
      <w:pPr>
        <w:autoSpaceDE w:val="0"/>
        <w:autoSpaceDN w:val="0"/>
        <w:adjustRightInd w:val="0"/>
        <w:spacing w:after="0" w:line="240" w:lineRule="auto"/>
        <w:rPr>
          <w:rFonts w:eastAsiaTheme="minorHAnsi" w:cs="Calibri"/>
          <w:color w:val="000000"/>
          <w:sz w:val="20"/>
          <w:szCs w:val="20"/>
        </w:rPr>
      </w:pPr>
    </w:p>
    <w:p w14:paraId="0B1825F7" w14:textId="77777777" w:rsidR="00636424" w:rsidRPr="0032048D" w:rsidRDefault="00636424" w:rsidP="00636424">
      <w:pPr>
        <w:autoSpaceDE w:val="0"/>
        <w:autoSpaceDN w:val="0"/>
        <w:adjustRightInd w:val="0"/>
        <w:spacing w:after="0" w:line="240" w:lineRule="auto"/>
        <w:rPr>
          <w:rFonts w:eastAsiaTheme="minorHAnsi" w:cs="Calibri"/>
          <w:color w:val="000000"/>
          <w:sz w:val="20"/>
          <w:szCs w:val="20"/>
        </w:rPr>
      </w:pPr>
      <w:r w:rsidRPr="0032048D">
        <w:rPr>
          <w:rFonts w:eastAsiaTheme="minorHAnsi" w:cs="Calibri"/>
          <w:b/>
          <w:bCs/>
          <w:color w:val="000000"/>
          <w:sz w:val="20"/>
          <w:szCs w:val="20"/>
        </w:rPr>
        <w:t xml:space="preserve">Matters not covered by this </w:t>
      </w:r>
      <w:proofErr w:type="gramStart"/>
      <w:r w:rsidRPr="0032048D">
        <w:rPr>
          <w:rFonts w:eastAsiaTheme="minorHAnsi" w:cs="Calibri"/>
          <w:b/>
          <w:bCs/>
          <w:color w:val="000000"/>
          <w:sz w:val="20"/>
          <w:szCs w:val="20"/>
        </w:rPr>
        <w:t>Policy</w:t>
      </w:r>
      <w:proofErr w:type="gramEnd"/>
      <w:r w:rsidRPr="0032048D">
        <w:rPr>
          <w:rFonts w:eastAsiaTheme="minorHAnsi" w:cs="Calibri"/>
          <w:b/>
          <w:bCs/>
          <w:color w:val="000000"/>
          <w:sz w:val="20"/>
          <w:szCs w:val="20"/>
        </w:rPr>
        <w:t xml:space="preserve"> </w:t>
      </w:r>
    </w:p>
    <w:p w14:paraId="38753ADD" w14:textId="77777777" w:rsidR="00636424" w:rsidRPr="0032048D" w:rsidRDefault="00636424" w:rsidP="00636424">
      <w:pPr>
        <w:autoSpaceDE w:val="0"/>
        <w:autoSpaceDN w:val="0"/>
        <w:adjustRightInd w:val="0"/>
        <w:spacing w:after="0" w:line="240" w:lineRule="auto"/>
        <w:rPr>
          <w:rFonts w:eastAsiaTheme="minorHAnsi" w:cs="Calibri"/>
          <w:color w:val="000000"/>
          <w:sz w:val="20"/>
          <w:szCs w:val="20"/>
        </w:rPr>
      </w:pPr>
      <w:r w:rsidRPr="0032048D">
        <w:rPr>
          <w:rFonts w:eastAsiaTheme="minorHAnsi" w:cs="Calibri"/>
          <w:color w:val="000000"/>
          <w:sz w:val="20"/>
          <w:szCs w:val="20"/>
        </w:rPr>
        <w:t xml:space="preserve">If you are unsure whether your concern is covered by this Policy, you should seek advice from the Appointed Person, whose contact details are set out below. He/she will be able to advise you </w:t>
      </w:r>
      <w:proofErr w:type="gramStart"/>
      <w:r w:rsidRPr="0032048D">
        <w:rPr>
          <w:rFonts w:eastAsiaTheme="minorHAnsi" w:cs="Calibri"/>
          <w:color w:val="000000"/>
          <w:sz w:val="20"/>
          <w:szCs w:val="20"/>
        </w:rPr>
        <w:t>accordingly</w:t>
      </w:r>
      <w:proofErr w:type="gramEnd"/>
      <w:r w:rsidRPr="0032048D">
        <w:rPr>
          <w:rFonts w:eastAsiaTheme="minorHAnsi" w:cs="Calibri"/>
          <w:color w:val="000000"/>
          <w:sz w:val="20"/>
          <w:szCs w:val="20"/>
        </w:rPr>
        <w:t xml:space="preserve"> </w:t>
      </w:r>
    </w:p>
    <w:p w14:paraId="04600ABA" w14:textId="77777777" w:rsidR="00636424" w:rsidRDefault="00636424" w:rsidP="00636424">
      <w:pPr>
        <w:autoSpaceDE w:val="0"/>
        <w:autoSpaceDN w:val="0"/>
        <w:adjustRightInd w:val="0"/>
        <w:spacing w:after="0" w:line="240" w:lineRule="auto"/>
        <w:rPr>
          <w:rFonts w:eastAsiaTheme="minorHAnsi" w:cs="Calibri"/>
          <w:b/>
          <w:bCs/>
          <w:color w:val="000000"/>
          <w:sz w:val="20"/>
          <w:szCs w:val="20"/>
        </w:rPr>
      </w:pPr>
    </w:p>
    <w:p w14:paraId="73883E42" w14:textId="77777777" w:rsidR="00636424" w:rsidRPr="0032048D" w:rsidRDefault="00636424" w:rsidP="00636424">
      <w:pPr>
        <w:autoSpaceDE w:val="0"/>
        <w:autoSpaceDN w:val="0"/>
        <w:adjustRightInd w:val="0"/>
        <w:spacing w:after="0" w:line="240" w:lineRule="auto"/>
        <w:rPr>
          <w:rFonts w:eastAsiaTheme="minorHAnsi" w:cs="Calibri"/>
          <w:color w:val="000000"/>
          <w:sz w:val="20"/>
          <w:szCs w:val="20"/>
        </w:rPr>
      </w:pPr>
      <w:r w:rsidRPr="0032048D">
        <w:rPr>
          <w:rFonts w:eastAsiaTheme="minorHAnsi" w:cs="Calibri"/>
          <w:b/>
          <w:bCs/>
          <w:color w:val="000000"/>
          <w:sz w:val="20"/>
          <w:szCs w:val="20"/>
        </w:rPr>
        <w:t xml:space="preserve">Method of Disclosure </w:t>
      </w:r>
    </w:p>
    <w:p w14:paraId="4CC96F20" w14:textId="77777777" w:rsidR="00636424" w:rsidRDefault="00636424" w:rsidP="00636424">
      <w:pPr>
        <w:autoSpaceDE w:val="0"/>
        <w:autoSpaceDN w:val="0"/>
        <w:adjustRightInd w:val="0"/>
        <w:spacing w:after="0" w:line="240" w:lineRule="auto"/>
        <w:rPr>
          <w:rFonts w:eastAsiaTheme="minorHAnsi" w:cs="Calibri"/>
          <w:color w:val="000000"/>
          <w:sz w:val="20"/>
          <w:szCs w:val="20"/>
        </w:rPr>
      </w:pPr>
      <w:r w:rsidRPr="0032048D">
        <w:rPr>
          <w:rFonts w:eastAsiaTheme="minorHAnsi" w:cs="Calibri"/>
          <w:color w:val="000000"/>
          <w:sz w:val="20"/>
          <w:szCs w:val="20"/>
        </w:rPr>
        <w:t xml:space="preserve">Disclosures cannot be made informally or anonymously, and you should not discuss or raise such matters with your colleagues or your </w:t>
      </w:r>
      <w:proofErr w:type="gramStart"/>
      <w:r w:rsidRPr="0032048D">
        <w:rPr>
          <w:rFonts w:eastAsiaTheme="minorHAnsi" w:cs="Calibri"/>
          <w:color w:val="000000"/>
          <w:sz w:val="20"/>
          <w:szCs w:val="20"/>
        </w:rPr>
        <w:t>Manager</w:t>
      </w:r>
      <w:proofErr w:type="gramEnd"/>
      <w:r w:rsidRPr="0032048D">
        <w:rPr>
          <w:rFonts w:eastAsiaTheme="minorHAnsi" w:cs="Calibri"/>
          <w:color w:val="000000"/>
          <w:sz w:val="20"/>
          <w:szCs w:val="20"/>
        </w:rPr>
        <w:t xml:space="preserve">. If you wish to make a Disclosure you must make it through the formal channel set out in this policy. </w:t>
      </w:r>
    </w:p>
    <w:p w14:paraId="66B8EFEC" w14:textId="77777777" w:rsidR="00636424" w:rsidRPr="0032048D" w:rsidRDefault="00636424" w:rsidP="00636424">
      <w:pPr>
        <w:autoSpaceDE w:val="0"/>
        <w:autoSpaceDN w:val="0"/>
        <w:adjustRightInd w:val="0"/>
        <w:spacing w:after="0" w:line="240" w:lineRule="auto"/>
        <w:rPr>
          <w:rFonts w:eastAsiaTheme="minorHAnsi" w:cs="Calibri"/>
          <w:color w:val="000000"/>
          <w:sz w:val="20"/>
          <w:szCs w:val="20"/>
        </w:rPr>
      </w:pPr>
    </w:p>
    <w:p w14:paraId="5FD90DA5" w14:textId="3A813B69" w:rsidR="00636424" w:rsidRDefault="00636424" w:rsidP="00636424">
      <w:pPr>
        <w:autoSpaceDE w:val="0"/>
        <w:autoSpaceDN w:val="0"/>
        <w:adjustRightInd w:val="0"/>
        <w:spacing w:after="0" w:line="240" w:lineRule="auto"/>
        <w:rPr>
          <w:rFonts w:eastAsiaTheme="minorHAnsi" w:cs="Calibri"/>
          <w:color w:val="000000"/>
          <w:sz w:val="20"/>
          <w:szCs w:val="20"/>
        </w:rPr>
      </w:pPr>
      <w:r>
        <w:rPr>
          <w:rFonts w:eastAsiaTheme="minorHAnsi" w:cs="Calibri"/>
          <w:color w:val="000000"/>
          <w:sz w:val="20"/>
          <w:szCs w:val="20"/>
        </w:rPr>
        <w:t>Angling Cymru</w:t>
      </w:r>
      <w:r w:rsidRPr="0032048D">
        <w:rPr>
          <w:rFonts w:eastAsiaTheme="minorHAnsi" w:cs="Calibri"/>
          <w:color w:val="000000"/>
          <w:sz w:val="20"/>
          <w:szCs w:val="20"/>
        </w:rPr>
        <w:t xml:space="preserve"> has a specified individual to whom Disclosures should be made the current Appointed Person is</w:t>
      </w:r>
      <w:r>
        <w:rPr>
          <w:rFonts w:eastAsiaTheme="minorHAnsi" w:cs="Calibri"/>
          <w:color w:val="000000"/>
          <w:sz w:val="20"/>
          <w:szCs w:val="20"/>
        </w:rPr>
        <w:t xml:space="preserve"> the</w:t>
      </w:r>
      <w:r w:rsidRPr="0032048D">
        <w:rPr>
          <w:rFonts w:eastAsiaTheme="minorHAnsi" w:cs="Calibri"/>
          <w:i/>
          <w:iCs/>
          <w:color w:val="000000"/>
          <w:sz w:val="20"/>
          <w:szCs w:val="20"/>
        </w:rPr>
        <w:t xml:space="preserve"> </w:t>
      </w:r>
      <w:r>
        <w:rPr>
          <w:rFonts w:eastAsiaTheme="minorHAnsi" w:cs="Calibri"/>
          <w:color w:val="000000"/>
          <w:sz w:val="20"/>
          <w:szCs w:val="20"/>
        </w:rPr>
        <w:t>Angling Cymru</w:t>
      </w:r>
      <w:r w:rsidRPr="0032048D">
        <w:rPr>
          <w:rFonts w:eastAsiaTheme="minorHAnsi" w:cs="Calibri"/>
          <w:color w:val="000000"/>
          <w:sz w:val="20"/>
          <w:szCs w:val="20"/>
        </w:rPr>
        <w:t xml:space="preserve"> </w:t>
      </w:r>
      <w:r>
        <w:rPr>
          <w:rFonts w:eastAsiaTheme="minorHAnsi" w:cs="Calibri"/>
          <w:color w:val="000000"/>
          <w:sz w:val="20"/>
          <w:szCs w:val="20"/>
        </w:rPr>
        <w:t>Administrator, helenpearce@anglingcymru.org.uk</w:t>
      </w:r>
      <w:r w:rsidRPr="0032048D">
        <w:rPr>
          <w:rFonts w:eastAsiaTheme="minorHAnsi" w:cs="Calibri"/>
          <w:i/>
          <w:iCs/>
          <w:color w:val="000000"/>
          <w:sz w:val="20"/>
          <w:szCs w:val="20"/>
        </w:rPr>
        <w:t xml:space="preserve">. </w:t>
      </w:r>
      <w:r w:rsidRPr="0032048D">
        <w:rPr>
          <w:rFonts w:eastAsiaTheme="minorHAnsi" w:cs="Calibri"/>
          <w:color w:val="000000"/>
          <w:sz w:val="20"/>
          <w:szCs w:val="20"/>
        </w:rPr>
        <w:t>They</w:t>
      </w:r>
      <w:r w:rsidRPr="0032048D">
        <w:rPr>
          <w:rFonts w:eastAsiaTheme="minorHAnsi" w:cs="Calibri"/>
          <w:i/>
          <w:iCs/>
          <w:color w:val="000000"/>
          <w:sz w:val="20"/>
          <w:szCs w:val="20"/>
        </w:rPr>
        <w:t xml:space="preserve"> </w:t>
      </w:r>
      <w:r w:rsidRPr="0032048D">
        <w:rPr>
          <w:rFonts w:eastAsiaTheme="minorHAnsi" w:cs="Calibri"/>
          <w:color w:val="000000"/>
          <w:sz w:val="20"/>
          <w:szCs w:val="20"/>
        </w:rPr>
        <w:t xml:space="preserve">will act as a co-ordinator to ensure that any Disclosure is referred to an appropriate party for investigation. </w:t>
      </w:r>
    </w:p>
    <w:p w14:paraId="24ED55C6" w14:textId="77777777" w:rsidR="00636424" w:rsidRPr="0032048D" w:rsidRDefault="00636424" w:rsidP="00636424">
      <w:pPr>
        <w:autoSpaceDE w:val="0"/>
        <w:autoSpaceDN w:val="0"/>
        <w:adjustRightInd w:val="0"/>
        <w:spacing w:after="0" w:line="240" w:lineRule="auto"/>
        <w:rPr>
          <w:rFonts w:eastAsiaTheme="minorHAnsi" w:cs="Calibri"/>
          <w:color w:val="000000"/>
          <w:sz w:val="20"/>
          <w:szCs w:val="20"/>
        </w:rPr>
      </w:pPr>
    </w:p>
    <w:p w14:paraId="400056CF" w14:textId="77777777" w:rsidR="00636424" w:rsidRDefault="00636424" w:rsidP="00636424">
      <w:pPr>
        <w:autoSpaceDE w:val="0"/>
        <w:autoSpaceDN w:val="0"/>
        <w:adjustRightInd w:val="0"/>
        <w:spacing w:after="0" w:line="240" w:lineRule="auto"/>
        <w:rPr>
          <w:rFonts w:eastAsiaTheme="minorHAnsi" w:cs="Calibri"/>
          <w:color w:val="000000"/>
          <w:sz w:val="20"/>
          <w:szCs w:val="20"/>
        </w:rPr>
      </w:pPr>
      <w:r w:rsidRPr="0032048D">
        <w:rPr>
          <w:rFonts w:eastAsiaTheme="minorHAnsi" w:cs="Calibri"/>
          <w:color w:val="000000"/>
          <w:sz w:val="20"/>
          <w:szCs w:val="20"/>
        </w:rPr>
        <w:t xml:space="preserve">As stated above, if you wish to make a Disclosure, you must make it in writing to the Appointed Person </w:t>
      </w:r>
      <w:proofErr w:type="gramStart"/>
      <w:r w:rsidRPr="0032048D">
        <w:rPr>
          <w:rFonts w:eastAsiaTheme="minorHAnsi" w:cs="Calibri"/>
          <w:color w:val="000000"/>
          <w:sz w:val="20"/>
          <w:szCs w:val="20"/>
        </w:rPr>
        <w:t>unless:</w:t>
      </w:r>
      <w:r>
        <w:rPr>
          <w:rFonts w:eastAsiaTheme="minorHAnsi" w:cs="Calibri"/>
          <w:color w:val="000000"/>
          <w:sz w:val="20"/>
          <w:szCs w:val="20"/>
        </w:rPr>
        <w:t>-</w:t>
      </w:r>
      <w:proofErr w:type="gramEnd"/>
    </w:p>
    <w:p w14:paraId="680F20C8" w14:textId="77777777" w:rsidR="00636424" w:rsidRPr="0032048D" w:rsidRDefault="00636424" w:rsidP="00636424">
      <w:pPr>
        <w:autoSpaceDE w:val="0"/>
        <w:autoSpaceDN w:val="0"/>
        <w:adjustRightInd w:val="0"/>
        <w:spacing w:after="0" w:line="240" w:lineRule="auto"/>
        <w:rPr>
          <w:rFonts w:eastAsiaTheme="minorHAnsi" w:cs="Calibri"/>
          <w:color w:val="000000"/>
          <w:sz w:val="20"/>
          <w:szCs w:val="20"/>
        </w:rPr>
      </w:pPr>
    </w:p>
    <w:p w14:paraId="276993D7" w14:textId="64C0B622" w:rsidR="00636424" w:rsidRDefault="00636424" w:rsidP="00636424">
      <w:pPr>
        <w:pStyle w:val="ListParagraph"/>
        <w:numPr>
          <w:ilvl w:val="0"/>
          <w:numId w:val="64"/>
        </w:numPr>
        <w:autoSpaceDE w:val="0"/>
        <w:autoSpaceDN w:val="0"/>
        <w:adjustRightInd w:val="0"/>
        <w:spacing w:after="0" w:line="240" w:lineRule="auto"/>
        <w:rPr>
          <w:rFonts w:eastAsiaTheme="minorHAnsi" w:cs="Calibri"/>
          <w:color w:val="000000"/>
          <w:sz w:val="20"/>
          <w:szCs w:val="20"/>
        </w:rPr>
      </w:pPr>
      <w:r w:rsidRPr="0032048D">
        <w:rPr>
          <w:rFonts w:eastAsiaTheme="minorHAnsi" w:cs="Calibri"/>
          <w:color w:val="000000"/>
          <w:sz w:val="20"/>
          <w:szCs w:val="20"/>
        </w:rPr>
        <w:t xml:space="preserve">The Appointed Person is absent, and you reasonably consider that the Disclosure cannot wait until his/her return. In this instance you should make the Disclosure in writing to The Chair of </w:t>
      </w:r>
      <w:r>
        <w:rPr>
          <w:rFonts w:eastAsiaTheme="minorHAnsi" w:cs="Calibri"/>
          <w:color w:val="000000"/>
          <w:sz w:val="20"/>
          <w:szCs w:val="20"/>
        </w:rPr>
        <w:t>Angling Cymru</w:t>
      </w:r>
      <w:r w:rsidRPr="0032048D">
        <w:rPr>
          <w:rFonts w:eastAsiaTheme="minorHAnsi" w:cs="Calibri"/>
          <w:color w:val="000000"/>
          <w:sz w:val="20"/>
          <w:szCs w:val="20"/>
        </w:rPr>
        <w:t xml:space="preserve"> instead</w:t>
      </w:r>
      <w:r>
        <w:rPr>
          <w:rFonts w:eastAsiaTheme="minorHAnsi" w:cs="Calibri"/>
          <w:color w:val="000000"/>
          <w:sz w:val="20"/>
          <w:szCs w:val="20"/>
        </w:rPr>
        <w:t xml:space="preserve"> keithwarburton@anglingcymru.org.uk</w:t>
      </w:r>
    </w:p>
    <w:p w14:paraId="18596A43" w14:textId="29C0A585" w:rsidR="00636424" w:rsidRPr="0032048D" w:rsidRDefault="00636424" w:rsidP="00636424">
      <w:pPr>
        <w:pStyle w:val="ListParagraph"/>
        <w:numPr>
          <w:ilvl w:val="0"/>
          <w:numId w:val="64"/>
        </w:numPr>
        <w:autoSpaceDE w:val="0"/>
        <w:autoSpaceDN w:val="0"/>
        <w:adjustRightInd w:val="0"/>
        <w:spacing w:after="0" w:line="240" w:lineRule="auto"/>
        <w:rPr>
          <w:rFonts w:eastAsiaTheme="minorHAnsi" w:cs="Calibri"/>
          <w:color w:val="000000"/>
          <w:sz w:val="20"/>
          <w:szCs w:val="20"/>
        </w:rPr>
      </w:pPr>
      <w:r w:rsidRPr="0032048D">
        <w:rPr>
          <w:rFonts w:eastAsiaTheme="minorHAnsi" w:cs="Calibri"/>
          <w:b/>
          <w:bCs/>
          <w:color w:val="000000"/>
          <w:sz w:val="20"/>
          <w:szCs w:val="20"/>
        </w:rPr>
        <w:t xml:space="preserve"> </w:t>
      </w:r>
      <w:r w:rsidRPr="0032048D">
        <w:rPr>
          <w:rFonts w:eastAsiaTheme="minorHAnsi" w:cs="Calibri"/>
          <w:color w:val="000000"/>
          <w:sz w:val="20"/>
          <w:szCs w:val="20"/>
        </w:rPr>
        <w:t>The Disclosure relates to or involves the Appointed Person in any way, in which case you should make the Disclosure in writing t</w:t>
      </w:r>
      <w:r>
        <w:rPr>
          <w:rFonts w:eastAsiaTheme="minorHAnsi" w:cs="Calibri"/>
          <w:color w:val="000000"/>
          <w:sz w:val="20"/>
          <w:szCs w:val="20"/>
        </w:rPr>
        <w:t>o the Chair</w:t>
      </w:r>
      <w:r w:rsidRPr="0032048D">
        <w:rPr>
          <w:rFonts w:eastAsiaTheme="minorHAnsi" w:cs="Calibri"/>
          <w:b/>
          <w:bCs/>
          <w:color w:val="000000"/>
          <w:sz w:val="20"/>
          <w:szCs w:val="20"/>
        </w:rPr>
        <w:t xml:space="preserve"> </w:t>
      </w:r>
      <w:r w:rsidRPr="0032048D">
        <w:rPr>
          <w:rFonts w:eastAsiaTheme="minorHAnsi" w:cs="Calibri"/>
          <w:color w:val="000000"/>
          <w:sz w:val="20"/>
          <w:szCs w:val="20"/>
        </w:rPr>
        <w:t>instead</w:t>
      </w:r>
      <w:r>
        <w:rPr>
          <w:rFonts w:eastAsiaTheme="minorHAnsi" w:cs="Calibri"/>
          <w:color w:val="000000"/>
          <w:sz w:val="20"/>
          <w:szCs w:val="20"/>
        </w:rPr>
        <w:t>, keithwarburton@anglingcymru.org.uk</w:t>
      </w:r>
    </w:p>
    <w:p w14:paraId="394E46EF" w14:textId="77777777" w:rsidR="00636424" w:rsidRDefault="00636424" w:rsidP="00636424">
      <w:pPr>
        <w:autoSpaceDE w:val="0"/>
        <w:autoSpaceDN w:val="0"/>
        <w:adjustRightInd w:val="0"/>
        <w:spacing w:after="0" w:line="240" w:lineRule="auto"/>
        <w:rPr>
          <w:rFonts w:eastAsiaTheme="minorHAnsi" w:cs="Calibri"/>
          <w:b/>
          <w:bCs/>
          <w:color w:val="000000"/>
          <w:sz w:val="20"/>
          <w:szCs w:val="20"/>
        </w:rPr>
      </w:pPr>
    </w:p>
    <w:p w14:paraId="0B041A51" w14:textId="77777777" w:rsidR="00636424" w:rsidRDefault="00636424" w:rsidP="00636424">
      <w:pPr>
        <w:autoSpaceDE w:val="0"/>
        <w:autoSpaceDN w:val="0"/>
        <w:adjustRightInd w:val="0"/>
        <w:spacing w:after="0" w:line="240" w:lineRule="auto"/>
        <w:rPr>
          <w:rFonts w:eastAsiaTheme="minorHAnsi" w:cs="Calibri"/>
          <w:b/>
          <w:bCs/>
          <w:color w:val="000000"/>
          <w:sz w:val="20"/>
          <w:szCs w:val="20"/>
        </w:rPr>
      </w:pPr>
      <w:r w:rsidRPr="0032048D">
        <w:rPr>
          <w:rFonts w:eastAsiaTheme="minorHAnsi" w:cs="Calibri"/>
          <w:b/>
          <w:bCs/>
          <w:color w:val="000000"/>
          <w:sz w:val="20"/>
          <w:szCs w:val="20"/>
        </w:rPr>
        <w:t xml:space="preserve">Procedure following </w:t>
      </w:r>
      <w:proofErr w:type="gramStart"/>
      <w:r w:rsidRPr="0032048D">
        <w:rPr>
          <w:rFonts w:eastAsiaTheme="minorHAnsi" w:cs="Calibri"/>
          <w:b/>
          <w:bCs/>
          <w:color w:val="000000"/>
          <w:sz w:val="20"/>
          <w:szCs w:val="20"/>
        </w:rPr>
        <w:t>Disclosure</w:t>
      </w:r>
      <w:proofErr w:type="gramEnd"/>
      <w:r w:rsidRPr="0032048D">
        <w:rPr>
          <w:rFonts w:eastAsiaTheme="minorHAnsi" w:cs="Calibri"/>
          <w:b/>
          <w:bCs/>
          <w:color w:val="000000"/>
          <w:sz w:val="20"/>
          <w:szCs w:val="20"/>
        </w:rPr>
        <w:t xml:space="preserve"> </w:t>
      </w:r>
    </w:p>
    <w:p w14:paraId="0E8B36CD" w14:textId="77777777" w:rsidR="00636424" w:rsidRPr="0032048D" w:rsidRDefault="00636424" w:rsidP="00636424">
      <w:pPr>
        <w:autoSpaceDE w:val="0"/>
        <w:autoSpaceDN w:val="0"/>
        <w:adjustRightInd w:val="0"/>
        <w:spacing w:after="0" w:line="240" w:lineRule="auto"/>
        <w:rPr>
          <w:rFonts w:eastAsiaTheme="minorHAnsi" w:cs="Calibri"/>
          <w:color w:val="000000"/>
          <w:sz w:val="20"/>
          <w:szCs w:val="20"/>
        </w:rPr>
      </w:pPr>
    </w:p>
    <w:p w14:paraId="37724096" w14:textId="77777777" w:rsidR="00636424" w:rsidRDefault="00636424" w:rsidP="00636424">
      <w:pPr>
        <w:autoSpaceDE w:val="0"/>
        <w:autoSpaceDN w:val="0"/>
        <w:adjustRightInd w:val="0"/>
        <w:spacing w:after="0" w:line="240" w:lineRule="auto"/>
        <w:rPr>
          <w:rFonts w:eastAsiaTheme="minorHAnsi" w:cs="Calibri"/>
          <w:color w:val="000000"/>
          <w:sz w:val="20"/>
          <w:szCs w:val="20"/>
        </w:rPr>
      </w:pPr>
      <w:r w:rsidRPr="0032048D">
        <w:rPr>
          <w:rFonts w:eastAsiaTheme="minorHAnsi" w:cs="Calibri"/>
          <w:color w:val="000000"/>
          <w:sz w:val="20"/>
          <w:szCs w:val="20"/>
        </w:rPr>
        <w:t xml:space="preserve">After you have made a written Disclosure, the Appointed Person will write to you acknowledging receipt of the Disclosure and to arrange a meeting with you. The written acknowledgement will normally be sent to you within 2 working days of the Disclosure and the meeting will usually take place within 5 working days of the Disclosure. </w:t>
      </w:r>
    </w:p>
    <w:p w14:paraId="352485F2" w14:textId="77777777" w:rsidR="00636424" w:rsidRPr="0032048D" w:rsidRDefault="00636424" w:rsidP="00636424">
      <w:pPr>
        <w:autoSpaceDE w:val="0"/>
        <w:autoSpaceDN w:val="0"/>
        <w:adjustRightInd w:val="0"/>
        <w:spacing w:after="0" w:line="240" w:lineRule="auto"/>
        <w:rPr>
          <w:rFonts w:eastAsiaTheme="minorHAnsi" w:cs="Calibri"/>
          <w:color w:val="000000"/>
          <w:sz w:val="20"/>
          <w:szCs w:val="20"/>
        </w:rPr>
      </w:pPr>
    </w:p>
    <w:p w14:paraId="55336B61" w14:textId="77777777" w:rsidR="00636424" w:rsidRDefault="00636424" w:rsidP="00636424">
      <w:pPr>
        <w:autoSpaceDE w:val="0"/>
        <w:autoSpaceDN w:val="0"/>
        <w:adjustRightInd w:val="0"/>
        <w:spacing w:after="0" w:line="240" w:lineRule="auto"/>
        <w:rPr>
          <w:rFonts w:eastAsiaTheme="minorHAnsi" w:cs="Calibri"/>
          <w:color w:val="000000"/>
          <w:sz w:val="20"/>
          <w:szCs w:val="20"/>
        </w:rPr>
      </w:pPr>
      <w:r w:rsidRPr="0032048D">
        <w:rPr>
          <w:rFonts w:eastAsiaTheme="minorHAnsi" w:cs="Calibri"/>
          <w:color w:val="000000"/>
          <w:sz w:val="20"/>
          <w:szCs w:val="20"/>
        </w:rPr>
        <w:t xml:space="preserve">The purpose of the meeting will be to enable the Appointed Person to obtain full details of the matter to enable him/her to conduct a preliminary investigation to establish whether the Disclosure is well founded and, if so, to whom the Disclosure should be referred for investigation. At this meeting you will be asked to identify any other individuals with knowledge of the matter, who may also need to be interviewed. </w:t>
      </w:r>
    </w:p>
    <w:p w14:paraId="698E4F3B" w14:textId="77777777" w:rsidR="00636424" w:rsidRDefault="00636424" w:rsidP="00636424">
      <w:pPr>
        <w:autoSpaceDE w:val="0"/>
        <w:autoSpaceDN w:val="0"/>
        <w:adjustRightInd w:val="0"/>
        <w:spacing w:after="0" w:line="240" w:lineRule="auto"/>
        <w:rPr>
          <w:rFonts w:eastAsiaTheme="minorHAnsi" w:cs="Calibri"/>
          <w:color w:val="000000"/>
          <w:sz w:val="20"/>
          <w:szCs w:val="20"/>
        </w:rPr>
      </w:pPr>
      <w:r w:rsidRPr="0032048D">
        <w:rPr>
          <w:rFonts w:eastAsiaTheme="minorHAnsi" w:cs="Calibri"/>
          <w:color w:val="000000"/>
          <w:sz w:val="20"/>
          <w:szCs w:val="20"/>
        </w:rPr>
        <w:lastRenderedPageBreak/>
        <w:t xml:space="preserve">Your role is to raise a matter which may be of concern to </w:t>
      </w:r>
      <w:r>
        <w:rPr>
          <w:rFonts w:eastAsiaTheme="minorHAnsi" w:cs="Calibri"/>
          <w:color w:val="000000"/>
          <w:sz w:val="20"/>
          <w:szCs w:val="20"/>
        </w:rPr>
        <w:t>Angling Cymru</w:t>
      </w:r>
      <w:r w:rsidRPr="0032048D">
        <w:rPr>
          <w:rFonts w:eastAsiaTheme="minorHAnsi" w:cs="Calibri"/>
          <w:color w:val="000000"/>
          <w:sz w:val="20"/>
          <w:szCs w:val="20"/>
        </w:rPr>
        <w:t>.</w:t>
      </w:r>
      <w:r w:rsidRPr="0032048D">
        <w:rPr>
          <w:rFonts w:eastAsiaTheme="minorHAnsi" w:cs="Calibri"/>
          <w:i/>
          <w:iCs/>
          <w:color w:val="000000"/>
          <w:sz w:val="20"/>
          <w:szCs w:val="20"/>
        </w:rPr>
        <w:t xml:space="preserve"> </w:t>
      </w:r>
      <w:r w:rsidRPr="0032048D">
        <w:rPr>
          <w:rFonts w:eastAsiaTheme="minorHAnsi" w:cs="Calibri"/>
          <w:color w:val="000000"/>
          <w:sz w:val="20"/>
          <w:szCs w:val="20"/>
        </w:rPr>
        <w:t xml:space="preserve">The scope of the preliminary investigation carried out by the Appointed Person is to be determined by the Appointed Person him/herself. At the end of the preliminary investigation, the Appointed Person will have a further meeting with you to inform you of the outcome and whether any further investigations are to be undertaken and by whom. </w:t>
      </w:r>
    </w:p>
    <w:p w14:paraId="0DDD3121" w14:textId="77777777" w:rsidR="00636424" w:rsidRDefault="00636424" w:rsidP="00636424">
      <w:pPr>
        <w:autoSpaceDE w:val="0"/>
        <w:autoSpaceDN w:val="0"/>
        <w:adjustRightInd w:val="0"/>
        <w:spacing w:after="0" w:line="240" w:lineRule="auto"/>
        <w:rPr>
          <w:rFonts w:eastAsiaTheme="minorHAnsi" w:cs="Calibri"/>
          <w:color w:val="000000"/>
          <w:sz w:val="20"/>
          <w:szCs w:val="20"/>
        </w:rPr>
      </w:pPr>
    </w:p>
    <w:p w14:paraId="14A518A6" w14:textId="79B274A2" w:rsidR="00636424" w:rsidRDefault="00636424" w:rsidP="00636424">
      <w:pPr>
        <w:autoSpaceDE w:val="0"/>
        <w:autoSpaceDN w:val="0"/>
        <w:adjustRightInd w:val="0"/>
        <w:spacing w:after="0" w:line="240" w:lineRule="auto"/>
        <w:rPr>
          <w:rFonts w:eastAsiaTheme="minorHAnsi" w:cs="Calibri"/>
          <w:color w:val="000000"/>
        </w:rPr>
      </w:pPr>
      <w:r w:rsidRPr="0032048D">
        <w:rPr>
          <w:rFonts w:eastAsiaTheme="minorHAnsi" w:cs="Calibri"/>
          <w:color w:val="000000"/>
          <w:sz w:val="20"/>
          <w:szCs w:val="20"/>
        </w:rPr>
        <w:t>If the Appointed Person concludes that your Disclosure is not well founded, no further investigation will be carried out under this procedure. This decision will be final and will not be reviewed unless further evidence is produced in relation to the Disclosure. If the Appointed Person considers that your Disclosure is well founded, he/she will assess who is best placed to carry out further investigations and will refer the matter accordingly.</w:t>
      </w:r>
    </w:p>
    <w:p w14:paraId="59354636" w14:textId="77777777" w:rsidR="00636424" w:rsidRDefault="00636424" w:rsidP="00636424">
      <w:pPr>
        <w:autoSpaceDE w:val="0"/>
        <w:autoSpaceDN w:val="0"/>
        <w:adjustRightInd w:val="0"/>
        <w:spacing w:after="0" w:line="240" w:lineRule="auto"/>
        <w:rPr>
          <w:rFonts w:eastAsiaTheme="minorHAnsi" w:cs="Calibri"/>
          <w:color w:val="000000"/>
        </w:rPr>
      </w:pPr>
    </w:p>
    <w:p w14:paraId="27F07272" w14:textId="77777777" w:rsidR="00636424" w:rsidRPr="00636424" w:rsidRDefault="00636424" w:rsidP="00636424">
      <w:pPr>
        <w:autoSpaceDE w:val="0"/>
        <w:autoSpaceDN w:val="0"/>
        <w:adjustRightInd w:val="0"/>
        <w:spacing w:after="0" w:line="240" w:lineRule="auto"/>
        <w:rPr>
          <w:rFonts w:eastAsiaTheme="minorHAnsi" w:cs="Calibri"/>
          <w:color w:val="000000"/>
        </w:rPr>
      </w:pPr>
    </w:p>
    <w:p w14:paraId="7FB46FA0" w14:textId="77777777" w:rsidR="00636424" w:rsidRPr="0032048D" w:rsidRDefault="00636424" w:rsidP="00636424">
      <w:pPr>
        <w:pageBreakBefore/>
        <w:autoSpaceDE w:val="0"/>
        <w:autoSpaceDN w:val="0"/>
        <w:adjustRightInd w:val="0"/>
        <w:spacing w:after="0" w:line="240" w:lineRule="auto"/>
        <w:rPr>
          <w:rFonts w:eastAsiaTheme="minorHAnsi" w:cs="Calibri"/>
          <w:sz w:val="20"/>
          <w:szCs w:val="20"/>
        </w:rPr>
      </w:pPr>
      <w:r w:rsidRPr="0032048D">
        <w:rPr>
          <w:rFonts w:eastAsiaTheme="minorHAnsi" w:cs="Calibri"/>
          <w:b/>
          <w:bCs/>
          <w:sz w:val="20"/>
          <w:szCs w:val="20"/>
        </w:rPr>
        <w:lastRenderedPageBreak/>
        <w:t xml:space="preserve">Further Investigations </w:t>
      </w:r>
    </w:p>
    <w:p w14:paraId="482B59EA" w14:textId="29B06507" w:rsidR="00636424" w:rsidRDefault="00636424" w:rsidP="00636424">
      <w:pPr>
        <w:autoSpaceDE w:val="0"/>
        <w:autoSpaceDN w:val="0"/>
        <w:adjustRightInd w:val="0"/>
        <w:spacing w:after="0" w:line="240" w:lineRule="auto"/>
        <w:rPr>
          <w:rFonts w:eastAsiaTheme="minorHAnsi" w:cs="Calibri"/>
          <w:sz w:val="20"/>
          <w:szCs w:val="20"/>
        </w:rPr>
      </w:pPr>
      <w:r w:rsidRPr="0032048D">
        <w:rPr>
          <w:rFonts w:eastAsiaTheme="minorHAnsi" w:cs="Calibri"/>
          <w:sz w:val="20"/>
          <w:szCs w:val="20"/>
        </w:rPr>
        <w:t xml:space="preserve">If the Appointed Person considers that further investigations are required, the matter will be referred to the most appropriate and relevant person to conduct the investigations (the “Investigator”). Once again, the Investigator will not be investigating the Disclosure on your behalf, but on behalf of </w:t>
      </w:r>
      <w:r>
        <w:rPr>
          <w:rFonts w:eastAsiaTheme="minorHAnsi" w:cs="Calibri"/>
          <w:sz w:val="20"/>
          <w:szCs w:val="20"/>
        </w:rPr>
        <w:t>Angling Cymru</w:t>
      </w:r>
      <w:r w:rsidRPr="0032048D">
        <w:rPr>
          <w:rFonts w:eastAsiaTheme="minorHAnsi" w:cs="Calibri"/>
          <w:i/>
          <w:iCs/>
          <w:sz w:val="20"/>
          <w:szCs w:val="20"/>
        </w:rPr>
        <w:t xml:space="preserve">. </w:t>
      </w:r>
      <w:r w:rsidRPr="0032048D">
        <w:rPr>
          <w:rFonts w:eastAsiaTheme="minorHAnsi" w:cs="Calibri"/>
          <w:sz w:val="20"/>
          <w:szCs w:val="20"/>
        </w:rPr>
        <w:t xml:space="preserve">The Investigator will determine the method and scope of the investigations. The Investigator may need to meet with you to obtain further information. </w:t>
      </w:r>
    </w:p>
    <w:p w14:paraId="42254B89" w14:textId="77777777" w:rsidR="00636424" w:rsidRPr="0032048D" w:rsidRDefault="00636424" w:rsidP="00636424">
      <w:pPr>
        <w:autoSpaceDE w:val="0"/>
        <w:autoSpaceDN w:val="0"/>
        <w:adjustRightInd w:val="0"/>
        <w:spacing w:after="0" w:line="240" w:lineRule="auto"/>
        <w:rPr>
          <w:rFonts w:eastAsiaTheme="minorHAnsi" w:cs="Calibri"/>
          <w:sz w:val="20"/>
          <w:szCs w:val="20"/>
        </w:rPr>
      </w:pPr>
    </w:p>
    <w:p w14:paraId="2BCFA555" w14:textId="77777777" w:rsidR="00636424" w:rsidRDefault="00636424" w:rsidP="00636424">
      <w:pPr>
        <w:autoSpaceDE w:val="0"/>
        <w:autoSpaceDN w:val="0"/>
        <w:adjustRightInd w:val="0"/>
        <w:spacing w:after="0" w:line="240" w:lineRule="auto"/>
        <w:rPr>
          <w:rFonts w:eastAsiaTheme="minorHAnsi" w:cs="Calibri"/>
          <w:sz w:val="20"/>
          <w:szCs w:val="20"/>
        </w:rPr>
      </w:pPr>
      <w:r w:rsidRPr="0032048D">
        <w:rPr>
          <w:rFonts w:eastAsiaTheme="minorHAnsi" w:cs="Calibri"/>
          <w:sz w:val="20"/>
          <w:szCs w:val="20"/>
        </w:rPr>
        <w:t xml:space="preserve">The Investigator will prepare a written report outlining the extent of the investigations and setting out his/her conclusions and/or any recommendations. A copy of this report will be provided to the Appointed Person. The Appointed Person and the Investigator will have a meeting with you, after the report has been finalised, to inform you of the outcome of the further investigations. You will not be entitled to keep a copy of the report. The conclusion of the Investigator is final. You have no right of appeal. The Investigator, with assistance from the Appointed Person, will be responsible for ensuring that any recommendations in the report are referred to the correct channels for implementation. </w:t>
      </w:r>
    </w:p>
    <w:p w14:paraId="58066A32" w14:textId="77777777" w:rsidR="00636424" w:rsidRPr="0032048D" w:rsidRDefault="00636424" w:rsidP="00636424">
      <w:pPr>
        <w:autoSpaceDE w:val="0"/>
        <w:autoSpaceDN w:val="0"/>
        <w:adjustRightInd w:val="0"/>
        <w:spacing w:after="0" w:line="240" w:lineRule="auto"/>
        <w:rPr>
          <w:rFonts w:eastAsiaTheme="minorHAnsi" w:cs="Calibri"/>
          <w:sz w:val="20"/>
          <w:szCs w:val="20"/>
        </w:rPr>
      </w:pPr>
    </w:p>
    <w:p w14:paraId="0924E279" w14:textId="77777777" w:rsidR="00636424" w:rsidRPr="0032048D" w:rsidRDefault="00636424" w:rsidP="00636424">
      <w:pPr>
        <w:autoSpaceDE w:val="0"/>
        <w:autoSpaceDN w:val="0"/>
        <w:adjustRightInd w:val="0"/>
        <w:spacing w:after="0" w:line="240" w:lineRule="auto"/>
        <w:rPr>
          <w:rFonts w:eastAsiaTheme="minorHAnsi" w:cs="Calibri"/>
          <w:sz w:val="20"/>
          <w:szCs w:val="20"/>
        </w:rPr>
      </w:pPr>
      <w:r w:rsidRPr="0032048D">
        <w:rPr>
          <w:rFonts w:eastAsiaTheme="minorHAnsi" w:cs="Calibri"/>
          <w:b/>
          <w:bCs/>
          <w:sz w:val="20"/>
          <w:szCs w:val="20"/>
        </w:rPr>
        <w:t xml:space="preserve">Time Periods </w:t>
      </w:r>
    </w:p>
    <w:p w14:paraId="6710FB6B" w14:textId="77777777" w:rsidR="00636424" w:rsidRDefault="00636424" w:rsidP="00636424">
      <w:pPr>
        <w:autoSpaceDE w:val="0"/>
        <w:autoSpaceDN w:val="0"/>
        <w:adjustRightInd w:val="0"/>
        <w:spacing w:after="0" w:line="240" w:lineRule="auto"/>
        <w:rPr>
          <w:rFonts w:eastAsiaTheme="minorHAnsi" w:cs="Calibri"/>
          <w:sz w:val="20"/>
          <w:szCs w:val="20"/>
        </w:rPr>
      </w:pPr>
      <w:r w:rsidRPr="0032048D">
        <w:rPr>
          <w:rFonts w:eastAsiaTheme="minorHAnsi" w:cs="Calibri"/>
          <w:sz w:val="20"/>
          <w:szCs w:val="20"/>
        </w:rPr>
        <w:t xml:space="preserve">All or any of the time periods set out in this policy may need to be varied in certain circumstances. If this is the case, the Appointed Person will inform you of this during the procedure and advise you of the revised timescale. </w:t>
      </w:r>
    </w:p>
    <w:p w14:paraId="118A324F" w14:textId="77777777" w:rsidR="00636424" w:rsidRPr="0032048D" w:rsidRDefault="00636424" w:rsidP="00636424">
      <w:pPr>
        <w:autoSpaceDE w:val="0"/>
        <w:autoSpaceDN w:val="0"/>
        <w:adjustRightInd w:val="0"/>
        <w:spacing w:after="0" w:line="240" w:lineRule="auto"/>
        <w:rPr>
          <w:rFonts w:eastAsiaTheme="minorHAnsi" w:cs="Calibri"/>
          <w:sz w:val="20"/>
          <w:szCs w:val="20"/>
        </w:rPr>
      </w:pPr>
    </w:p>
    <w:p w14:paraId="7DB8AC87" w14:textId="77777777" w:rsidR="00636424" w:rsidRPr="0032048D" w:rsidRDefault="00636424" w:rsidP="00636424">
      <w:pPr>
        <w:autoSpaceDE w:val="0"/>
        <w:autoSpaceDN w:val="0"/>
        <w:adjustRightInd w:val="0"/>
        <w:spacing w:after="0" w:line="240" w:lineRule="auto"/>
        <w:rPr>
          <w:rFonts w:eastAsiaTheme="minorHAnsi" w:cs="Calibri"/>
          <w:sz w:val="20"/>
          <w:szCs w:val="20"/>
        </w:rPr>
      </w:pPr>
      <w:r w:rsidRPr="0032048D">
        <w:rPr>
          <w:rFonts w:eastAsiaTheme="minorHAnsi" w:cs="Calibri"/>
          <w:b/>
          <w:bCs/>
          <w:sz w:val="20"/>
          <w:szCs w:val="20"/>
        </w:rPr>
        <w:t xml:space="preserve">Confidentiality </w:t>
      </w:r>
    </w:p>
    <w:p w14:paraId="30BFC136" w14:textId="77777777" w:rsidR="00636424" w:rsidRDefault="00636424" w:rsidP="00636424">
      <w:pPr>
        <w:autoSpaceDE w:val="0"/>
        <w:autoSpaceDN w:val="0"/>
        <w:adjustRightInd w:val="0"/>
        <w:spacing w:after="0" w:line="240" w:lineRule="auto"/>
        <w:rPr>
          <w:rFonts w:eastAsiaTheme="minorHAnsi" w:cs="Calibri"/>
          <w:sz w:val="20"/>
          <w:szCs w:val="20"/>
        </w:rPr>
      </w:pPr>
      <w:r w:rsidRPr="0032048D">
        <w:rPr>
          <w:rFonts w:eastAsiaTheme="minorHAnsi" w:cs="Calibri"/>
          <w:sz w:val="20"/>
          <w:szCs w:val="20"/>
        </w:rPr>
        <w:t xml:space="preserve">The Appointed Person and the Investigator will keep your Disclosure, and the fact that you are the source of the Disclosure, as confidential as possible and will only inform individuals that need to know. These individuals may include, but will not necessarily be limited to, the alleged wrongdoer(s), others named by you when making the Disclosure and any witnesses or other individuals who can provide further information in relation to the Disclosure. </w:t>
      </w:r>
    </w:p>
    <w:p w14:paraId="47640C5C" w14:textId="77777777" w:rsidR="00636424" w:rsidRPr="0032048D" w:rsidRDefault="00636424" w:rsidP="00636424">
      <w:pPr>
        <w:autoSpaceDE w:val="0"/>
        <w:autoSpaceDN w:val="0"/>
        <w:adjustRightInd w:val="0"/>
        <w:spacing w:after="0" w:line="240" w:lineRule="auto"/>
        <w:rPr>
          <w:rFonts w:eastAsiaTheme="minorHAnsi" w:cs="Calibri"/>
          <w:sz w:val="20"/>
          <w:szCs w:val="20"/>
        </w:rPr>
      </w:pPr>
    </w:p>
    <w:p w14:paraId="643AF3CC" w14:textId="77777777" w:rsidR="00636424" w:rsidRPr="0032048D" w:rsidRDefault="00636424" w:rsidP="00636424">
      <w:pPr>
        <w:autoSpaceDE w:val="0"/>
        <w:autoSpaceDN w:val="0"/>
        <w:adjustRightInd w:val="0"/>
        <w:spacing w:after="0" w:line="240" w:lineRule="auto"/>
        <w:rPr>
          <w:rFonts w:eastAsiaTheme="minorHAnsi" w:cs="Calibri"/>
          <w:sz w:val="20"/>
          <w:szCs w:val="20"/>
        </w:rPr>
      </w:pPr>
      <w:r w:rsidRPr="0032048D">
        <w:rPr>
          <w:rFonts w:eastAsiaTheme="minorHAnsi" w:cs="Calibri"/>
          <w:sz w:val="20"/>
          <w:szCs w:val="20"/>
        </w:rPr>
        <w:t xml:space="preserve">You must treat the Disclosure with the utmost confidence. You must not discuss the Disclosure with any third party other than the Appointed Person, the Investigator and, if you have one and consider it appropriate to consult him or her, your legal advisor. You must not attempt to carry out your own investigation. </w:t>
      </w:r>
    </w:p>
    <w:p w14:paraId="44A7B2CC" w14:textId="77777777" w:rsidR="00636424" w:rsidRDefault="00636424" w:rsidP="00636424">
      <w:pPr>
        <w:autoSpaceDE w:val="0"/>
        <w:autoSpaceDN w:val="0"/>
        <w:adjustRightInd w:val="0"/>
        <w:spacing w:after="0" w:line="240" w:lineRule="auto"/>
        <w:rPr>
          <w:rFonts w:eastAsiaTheme="minorHAnsi" w:cs="Calibri"/>
          <w:b/>
          <w:bCs/>
          <w:sz w:val="20"/>
          <w:szCs w:val="20"/>
        </w:rPr>
      </w:pPr>
    </w:p>
    <w:p w14:paraId="70832635" w14:textId="77777777" w:rsidR="00636424" w:rsidRPr="0032048D" w:rsidRDefault="00636424" w:rsidP="00636424">
      <w:pPr>
        <w:autoSpaceDE w:val="0"/>
        <w:autoSpaceDN w:val="0"/>
        <w:adjustRightInd w:val="0"/>
        <w:spacing w:after="0" w:line="240" w:lineRule="auto"/>
        <w:rPr>
          <w:rFonts w:eastAsiaTheme="minorHAnsi" w:cs="Calibri"/>
          <w:sz w:val="20"/>
          <w:szCs w:val="20"/>
        </w:rPr>
      </w:pPr>
      <w:r w:rsidRPr="0032048D">
        <w:rPr>
          <w:rFonts w:eastAsiaTheme="minorHAnsi" w:cs="Calibri"/>
          <w:b/>
          <w:bCs/>
          <w:sz w:val="20"/>
          <w:szCs w:val="20"/>
        </w:rPr>
        <w:t xml:space="preserve">Victimisation and/or Malicious Disclosures </w:t>
      </w:r>
    </w:p>
    <w:p w14:paraId="725DA0E2" w14:textId="4FD2627B" w:rsidR="00636424" w:rsidRDefault="00636424" w:rsidP="00636424">
      <w:pPr>
        <w:autoSpaceDE w:val="0"/>
        <w:autoSpaceDN w:val="0"/>
        <w:adjustRightInd w:val="0"/>
        <w:spacing w:after="0" w:line="240" w:lineRule="auto"/>
        <w:rPr>
          <w:rFonts w:eastAsiaTheme="minorHAnsi" w:cs="Calibri"/>
          <w:sz w:val="20"/>
          <w:szCs w:val="20"/>
        </w:rPr>
      </w:pPr>
      <w:r>
        <w:rPr>
          <w:rFonts w:eastAsiaTheme="minorHAnsi" w:cs="Calibri"/>
          <w:sz w:val="20"/>
          <w:szCs w:val="20"/>
        </w:rPr>
        <w:t>Angling Cymru</w:t>
      </w:r>
      <w:r w:rsidRPr="0032048D">
        <w:rPr>
          <w:rFonts w:eastAsiaTheme="minorHAnsi" w:cs="Calibri"/>
          <w:sz w:val="20"/>
          <w:szCs w:val="20"/>
        </w:rPr>
        <w:t xml:space="preserve"> will make every effort to ensure that you suffer no adverse repercussions because of making a Disclosure. Any allegation of victimisation of an individual who has made a Disclosure will be taken very seriously and anyone found to be victimising such a person will be subject to disciplinary action, up to and including dismissal. </w:t>
      </w:r>
    </w:p>
    <w:p w14:paraId="0CF1F205" w14:textId="77777777" w:rsidR="00636424" w:rsidRPr="0032048D" w:rsidRDefault="00636424" w:rsidP="00636424">
      <w:pPr>
        <w:autoSpaceDE w:val="0"/>
        <w:autoSpaceDN w:val="0"/>
        <w:adjustRightInd w:val="0"/>
        <w:spacing w:after="0" w:line="240" w:lineRule="auto"/>
        <w:rPr>
          <w:rFonts w:eastAsiaTheme="minorHAnsi" w:cs="Calibri"/>
          <w:sz w:val="20"/>
          <w:szCs w:val="20"/>
        </w:rPr>
      </w:pPr>
    </w:p>
    <w:p w14:paraId="38DE5D4B" w14:textId="77777777" w:rsidR="00636424" w:rsidRPr="0032048D" w:rsidRDefault="00636424" w:rsidP="00636424">
      <w:pPr>
        <w:autoSpaceDE w:val="0"/>
        <w:autoSpaceDN w:val="0"/>
        <w:adjustRightInd w:val="0"/>
        <w:spacing w:after="0" w:line="240" w:lineRule="auto"/>
        <w:rPr>
          <w:rFonts w:eastAsiaTheme="minorHAnsi" w:cs="Calibri"/>
          <w:sz w:val="20"/>
          <w:szCs w:val="20"/>
        </w:rPr>
      </w:pPr>
      <w:r w:rsidRPr="0032048D">
        <w:rPr>
          <w:rFonts w:eastAsiaTheme="minorHAnsi" w:cs="Calibri"/>
          <w:sz w:val="20"/>
          <w:szCs w:val="20"/>
        </w:rPr>
        <w:t xml:space="preserve">Any individual who is found to be making a Disclosure in bad faith or maliciously however will be subject to disciplinary action, up to and including dismissal. </w:t>
      </w:r>
    </w:p>
    <w:p w14:paraId="45ADD7EB" w14:textId="77777777" w:rsidR="00636424" w:rsidRDefault="00636424" w:rsidP="00636424">
      <w:pPr>
        <w:autoSpaceDE w:val="0"/>
        <w:autoSpaceDN w:val="0"/>
        <w:adjustRightInd w:val="0"/>
        <w:spacing w:after="0" w:line="240" w:lineRule="auto"/>
        <w:rPr>
          <w:rFonts w:eastAsiaTheme="minorHAnsi" w:cs="Calibri"/>
          <w:b/>
          <w:bCs/>
          <w:sz w:val="20"/>
          <w:szCs w:val="20"/>
        </w:rPr>
      </w:pPr>
    </w:p>
    <w:p w14:paraId="39412BC3" w14:textId="77777777" w:rsidR="00636424" w:rsidRPr="0032048D" w:rsidRDefault="00636424" w:rsidP="00636424">
      <w:pPr>
        <w:autoSpaceDE w:val="0"/>
        <w:autoSpaceDN w:val="0"/>
        <w:adjustRightInd w:val="0"/>
        <w:spacing w:after="0" w:line="240" w:lineRule="auto"/>
        <w:rPr>
          <w:rFonts w:eastAsiaTheme="minorHAnsi" w:cs="Calibri"/>
          <w:sz w:val="20"/>
          <w:szCs w:val="20"/>
        </w:rPr>
      </w:pPr>
      <w:r w:rsidRPr="0032048D">
        <w:rPr>
          <w:rFonts w:eastAsiaTheme="minorHAnsi" w:cs="Calibri"/>
          <w:b/>
          <w:bCs/>
          <w:sz w:val="20"/>
          <w:szCs w:val="20"/>
        </w:rPr>
        <w:t xml:space="preserve">Records </w:t>
      </w:r>
    </w:p>
    <w:p w14:paraId="1438A611" w14:textId="77777777" w:rsidR="00636424" w:rsidRPr="0032048D" w:rsidRDefault="00636424" w:rsidP="00636424">
      <w:pPr>
        <w:autoSpaceDE w:val="0"/>
        <w:autoSpaceDN w:val="0"/>
        <w:adjustRightInd w:val="0"/>
        <w:spacing w:after="0" w:line="240" w:lineRule="auto"/>
        <w:rPr>
          <w:rFonts w:eastAsiaTheme="minorHAnsi" w:cs="Calibri"/>
          <w:sz w:val="20"/>
          <w:szCs w:val="20"/>
        </w:rPr>
      </w:pPr>
      <w:r w:rsidRPr="0032048D">
        <w:rPr>
          <w:rFonts w:eastAsiaTheme="minorHAnsi" w:cs="Calibri"/>
          <w:sz w:val="20"/>
          <w:szCs w:val="20"/>
        </w:rPr>
        <w:t xml:space="preserve">The Appointed Person will maintain notes of meetings, reports, </w:t>
      </w:r>
      <w:proofErr w:type="gramStart"/>
      <w:r w:rsidRPr="0032048D">
        <w:rPr>
          <w:rFonts w:eastAsiaTheme="minorHAnsi" w:cs="Calibri"/>
          <w:sz w:val="20"/>
          <w:szCs w:val="20"/>
        </w:rPr>
        <w:t>recommendations</w:t>
      </w:r>
      <w:proofErr w:type="gramEnd"/>
      <w:r w:rsidRPr="0032048D">
        <w:rPr>
          <w:rFonts w:eastAsiaTheme="minorHAnsi" w:cs="Calibri"/>
          <w:sz w:val="20"/>
          <w:szCs w:val="20"/>
        </w:rPr>
        <w:t xml:space="preserve"> and all other documents relating to Disclosures made under this policy. Such documents will be kept confidentially. </w:t>
      </w:r>
    </w:p>
    <w:p w14:paraId="5C47A5ED" w14:textId="77777777" w:rsidR="00636424" w:rsidRDefault="00636424" w:rsidP="00636424">
      <w:pPr>
        <w:autoSpaceDE w:val="0"/>
        <w:autoSpaceDN w:val="0"/>
        <w:adjustRightInd w:val="0"/>
        <w:spacing w:after="0" w:line="240" w:lineRule="auto"/>
        <w:rPr>
          <w:rFonts w:eastAsiaTheme="minorHAnsi" w:cs="Calibri"/>
          <w:b/>
          <w:bCs/>
          <w:sz w:val="20"/>
          <w:szCs w:val="20"/>
        </w:rPr>
      </w:pPr>
    </w:p>
    <w:p w14:paraId="43B56770" w14:textId="77777777" w:rsidR="00636424" w:rsidRPr="0032048D" w:rsidRDefault="00636424" w:rsidP="00636424">
      <w:pPr>
        <w:autoSpaceDE w:val="0"/>
        <w:autoSpaceDN w:val="0"/>
        <w:adjustRightInd w:val="0"/>
        <w:spacing w:after="0" w:line="240" w:lineRule="auto"/>
        <w:rPr>
          <w:rFonts w:eastAsiaTheme="minorHAnsi" w:cs="Calibri"/>
          <w:sz w:val="20"/>
          <w:szCs w:val="20"/>
        </w:rPr>
      </w:pPr>
      <w:r w:rsidRPr="0032048D">
        <w:rPr>
          <w:rFonts w:eastAsiaTheme="minorHAnsi" w:cs="Calibri"/>
          <w:b/>
          <w:bCs/>
          <w:sz w:val="20"/>
          <w:szCs w:val="20"/>
        </w:rPr>
        <w:t xml:space="preserve">Revision of Policy </w:t>
      </w:r>
    </w:p>
    <w:p w14:paraId="0DF12340" w14:textId="37917686" w:rsidR="00636424" w:rsidRDefault="00636424" w:rsidP="00636424">
      <w:r w:rsidRPr="0032048D">
        <w:rPr>
          <w:rFonts w:eastAsiaTheme="minorHAnsi" w:cs="Calibri"/>
          <w:sz w:val="20"/>
          <w:szCs w:val="20"/>
        </w:rPr>
        <w:t xml:space="preserve">This policy is not intended to be contractually binding. </w:t>
      </w:r>
      <w:r>
        <w:rPr>
          <w:rFonts w:eastAsiaTheme="minorHAnsi" w:cs="Calibri"/>
          <w:sz w:val="20"/>
          <w:szCs w:val="20"/>
        </w:rPr>
        <w:t>Angling Cymru</w:t>
      </w:r>
      <w:r w:rsidRPr="0032048D">
        <w:rPr>
          <w:rFonts w:eastAsiaTheme="minorHAnsi" w:cs="Calibri"/>
          <w:sz w:val="20"/>
          <w:szCs w:val="20"/>
        </w:rPr>
        <w:t xml:space="preserve"> reserves the right to amend and/or withdraw this policy from time to time for any reason, including without limitation, to take account of changes in the law, best practice and/or operational requirements.</w:t>
      </w:r>
    </w:p>
    <w:p w14:paraId="5AA306E1" w14:textId="77777777" w:rsidR="000C7333" w:rsidRDefault="000C7333"/>
    <w:p w14:paraId="6665A6E4" w14:textId="77777777" w:rsidR="000C7333" w:rsidRDefault="000C7333"/>
    <w:p w14:paraId="41CE54AE" w14:textId="77777777" w:rsidR="000C7333" w:rsidRDefault="000C7333"/>
    <w:p w14:paraId="0CD4FCDD" w14:textId="77777777" w:rsidR="00636424" w:rsidRDefault="00636424"/>
    <w:p w14:paraId="01B27495" w14:textId="77777777" w:rsidR="00E44B8E" w:rsidRDefault="00E44B8E"/>
    <w:p w14:paraId="576776F7" w14:textId="22BE2843" w:rsidR="00B56452" w:rsidRDefault="00B56452">
      <w:pPr>
        <w:rPr>
          <w:b/>
          <w:bCs/>
          <w:sz w:val="32"/>
          <w:szCs w:val="32"/>
        </w:rPr>
      </w:pPr>
      <w:r>
        <w:rPr>
          <w:b/>
          <w:bCs/>
          <w:sz w:val="32"/>
          <w:szCs w:val="32"/>
        </w:rPr>
        <w:t>Policy Version Control</w:t>
      </w:r>
    </w:p>
    <w:tbl>
      <w:tblPr>
        <w:tblStyle w:val="TableGrid"/>
        <w:tblW w:w="0" w:type="auto"/>
        <w:tblLook w:val="04A0" w:firstRow="1" w:lastRow="0" w:firstColumn="1" w:lastColumn="0" w:noHBand="0" w:noVBand="1"/>
      </w:tblPr>
      <w:tblGrid>
        <w:gridCol w:w="3093"/>
        <w:gridCol w:w="5923"/>
      </w:tblGrid>
      <w:tr w:rsidR="00B56452" w14:paraId="19C3B7B9" w14:textId="77777777" w:rsidTr="00665574">
        <w:tc>
          <w:tcPr>
            <w:tcW w:w="3256" w:type="dxa"/>
          </w:tcPr>
          <w:p w14:paraId="07BD9C3B" w14:textId="77777777" w:rsidR="00B56452" w:rsidRPr="009C2DD8" w:rsidRDefault="00B56452" w:rsidP="00665574">
            <w:pPr>
              <w:pStyle w:val="Footer"/>
              <w:rPr>
                <w:rFonts w:ascii="Verdana" w:hAnsi="Verdana"/>
                <w:b/>
                <w:bCs/>
              </w:rPr>
            </w:pPr>
            <w:r>
              <w:rPr>
                <w:rFonts w:ascii="Verdana" w:hAnsi="Verdana"/>
                <w:b/>
                <w:bCs/>
              </w:rPr>
              <w:t xml:space="preserve">Document </w:t>
            </w:r>
            <w:r w:rsidRPr="009C2DD8">
              <w:rPr>
                <w:rFonts w:ascii="Verdana" w:hAnsi="Verdana"/>
                <w:b/>
                <w:bCs/>
              </w:rPr>
              <w:t>Control</w:t>
            </w:r>
          </w:p>
        </w:tc>
        <w:tc>
          <w:tcPr>
            <w:tcW w:w="6372" w:type="dxa"/>
          </w:tcPr>
          <w:p w14:paraId="101F3F15" w14:textId="5CD54DEC" w:rsidR="00B56452" w:rsidRDefault="00B56452" w:rsidP="00665574">
            <w:pPr>
              <w:pStyle w:val="Footer"/>
              <w:rPr>
                <w:rFonts w:ascii="Verdana" w:hAnsi="Verdana"/>
              </w:rPr>
            </w:pPr>
          </w:p>
        </w:tc>
      </w:tr>
      <w:tr w:rsidR="00B56452" w14:paraId="0F45AC45" w14:textId="77777777" w:rsidTr="00665574">
        <w:tc>
          <w:tcPr>
            <w:tcW w:w="3256" w:type="dxa"/>
          </w:tcPr>
          <w:p w14:paraId="046C010D" w14:textId="77777777" w:rsidR="00B56452" w:rsidRDefault="00B56452" w:rsidP="00665574">
            <w:pPr>
              <w:pStyle w:val="Footer"/>
              <w:rPr>
                <w:rFonts w:ascii="Verdana" w:hAnsi="Verdana"/>
              </w:rPr>
            </w:pPr>
            <w:r>
              <w:rPr>
                <w:rFonts w:ascii="Verdana" w:hAnsi="Verdana"/>
              </w:rPr>
              <w:t>Version Number:</w:t>
            </w:r>
          </w:p>
        </w:tc>
        <w:tc>
          <w:tcPr>
            <w:tcW w:w="6372" w:type="dxa"/>
          </w:tcPr>
          <w:p w14:paraId="3E70FA78" w14:textId="6A67FF83" w:rsidR="00B56452" w:rsidRDefault="00972ECF" w:rsidP="00665574">
            <w:pPr>
              <w:pStyle w:val="Footer"/>
              <w:rPr>
                <w:rFonts w:ascii="Verdana" w:hAnsi="Verdana"/>
              </w:rPr>
            </w:pPr>
            <w:r>
              <w:rPr>
                <w:rFonts w:ascii="Verdana" w:hAnsi="Verdana"/>
              </w:rPr>
              <w:t>V1.0</w:t>
            </w:r>
          </w:p>
        </w:tc>
      </w:tr>
      <w:tr w:rsidR="00B56452" w14:paraId="1F6C38FA" w14:textId="77777777" w:rsidTr="00665574">
        <w:tc>
          <w:tcPr>
            <w:tcW w:w="3256" w:type="dxa"/>
          </w:tcPr>
          <w:p w14:paraId="7EEE869D" w14:textId="77777777" w:rsidR="00B56452" w:rsidRDefault="00B56452" w:rsidP="00665574">
            <w:pPr>
              <w:pStyle w:val="Footer"/>
              <w:rPr>
                <w:rFonts w:ascii="Verdana" w:hAnsi="Verdana"/>
              </w:rPr>
            </w:pPr>
            <w:r>
              <w:rPr>
                <w:rFonts w:ascii="Verdana" w:hAnsi="Verdana"/>
              </w:rPr>
              <w:t>Document Author:</w:t>
            </w:r>
          </w:p>
        </w:tc>
        <w:tc>
          <w:tcPr>
            <w:tcW w:w="6372" w:type="dxa"/>
          </w:tcPr>
          <w:p w14:paraId="1FAF340A" w14:textId="338D0046" w:rsidR="00B56452" w:rsidRDefault="00B56452" w:rsidP="00665574">
            <w:pPr>
              <w:pStyle w:val="Footer"/>
              <w:rPr>
                <w:rFonts w:ascii="Verdana" w:hAnsi="Verdana"/>
              </w:rPr>
            </w:pPr>
            <w:r>
              <w:rPr>
                <w:rFonts w:ascii="Verdana" w:hAnsi="Verdana"/>
              </w:rPr>
              <w:t>Welsh Sports Association Template</w:t>
            </w:r>
          </w:p>
        </w:tc>
      </w:tr>
      <w:tr w:rsidR="00B56452" w14:paraId="14292ACD" w14:textId="77777777" w:rsidTr="00665574">
        <w:tc>
          <w:tcPr>
            <w:tcW w:w="3256" w:type="dxa"/>
          </w:tcPr>
          <w:p w14:paraId="15D2A464" w14:textId="77777777" w:rsidR="00B56452" w:rsidRDefault="00B56452" w:rsidP="00665574">
            <w:pPr>
              <w:pStyle w:val="Footer"/>
              <w:rPr>
                <w:rFonts w:ascii="Verdana" w:hAnsi="Verdana"/>
              </w:rPr>
            </w:pPr>
            <w:r>
              <w:rPr>
                <w:rFonts w:ascii="Verdana" w:hAnsi="Verdana"/>
              </w:rPr>
              <w:t>Review frequency:</w:t>
            </w:r>
          </w:p>
        </w:tc>
        <w:tc>
          <w:tcPr>
            <w:tcW w:w="6372" w:type="dxa"/>
          </w:tcPr>
          <w:p w14:paraId="4CF95470" w14:textId="35C8F4CD" w:rsidR="00B56452" w:rsidRDefault="009C7AD1" w:rsidP="00665574">
            <w:pPr>
              <w:pStyle w:val="Footer"/>
              <w:rPr>
                <w:rFonts w:ascii="Verdana" w:hAnsi="Verdana"/>
              </w:rPr>
            </w:pPr>
            <w:r>
              <w:rPr>
                <w:rFonts w:ascii="Verdana" w:hAnsi="Verdana"/>
              </w:rPr>
              <w:t>Every 3 years</w:t>
            </w:r>
          </w:p>
        </w:tc>
      </w:tr>
      <w:tr w:rsidR="00B56452" w14:paraId="32574FCC" w14:textId="77777777" w:rsidTr="00665574">
        <w:tc>
          <w:tcPr>
            <w:tcW w:w="3256" w:type="dxa"/>
          </w:tcPr>
          <w:p w14:paraId="0A5BB359" w14:textId="77777777" w:rsidR="00B56452" w:rsidRDefault="00B56452" w:rsidP="00665574">
            <w:pPr>
              <w:pStyle w:val="Footer"/>
              <w:rPr>
                <w:rFonts w:ascii="Verdana" w:hAnsi="Verdana"/>
              </w:rPr>
            </w:pPr>
            <w:r>
              <w:rPr>
                <w:rFonts w:ascii="Verdana" w:hAnsi="Verdana"/>
              </w:rPr>
              <w:t>Next review date:</w:t>
            </w:r>
          </w:p>
        </w:tc>
        <w:tc>
          <w:tcPr>
            <w:tcW w:w="6372" w:type="dxa"/>
          </w:tcPr>
          <w:p w14:paraId="7AFC0BA2" w14:textId="1B682CE6" w:rsidR="00B56452" w:rsidRDefault="009C7AD1" w:rsidP="00665574">
            <w:pPr>
              <w:pStyle w:val="Footer"/>
              <w:rPr>
                <w:rFonts w:ascii="Verdana" w:hAnsi="Verdana"/>
              </w:rPr>
            </w:pPr>
            <w:r>
              <w:rPr>
                <w:rFonts w:ascii="Verdana" w:hAnsi="Verdana"/>
              </w:rPr>
              <w:t>2027</w:t>
            </w:r>
          </w:p>
        </w:tc>
      </w:tr>
    </w:tbl>
    <w:p w14:paraId="54E33A26" w14:textId="28076AE5" w:rsidR="00B56452" w:rsidRDefault="00B56452">
      <w:pPr>
        <w:rPr>
          <w:b/>
          <w:bCs/>
          <w:sz w:val="32"/>
          <w:szCs w:val="32"/>
        </w:rPr>
      </w:pPr>
    </w:p>
    <w:tbl>
      <w:tblPr>
        <w:tblStyle w:val="TableGrid"/>
        <w:tblW w:w="0" w:type="auto"/>
        <w:tblLook w:val="04A0" w:firstRow="1" w:lastRow="0" w:firstColumn="1" w:lastColumn="0" w:noHBand="0" w:noVBand="1"/>
      </w:tblPr>
      <w:tblGrid>
        <w:gridCol w:w="1246"/>
        <w:gridCol w:w="1395"/>
        <w:gridCol w:w="4219"/>
        <w:gridCol w:w="2156"/>
      </w:tblGrid>
      <w:tr w:rsidR="00B56452" w14:paraId="4F40A39B" w14:textId="77777777" w:rsidTr="00665574">
        <w:tc>
          <w:tcPr>
            <w:tcW w:w="9628" w:type="dxa"/>
            <w:gridSpan w:val="4"/>
          </w:tcPr>
          <w:p w14:paraId="7C8D2E92" w14:textId="77777777" w:rsidR="00B56452" w:rsidRDefault="00B56452" w:rsidP="00665574">
            <w:pPr>
              <w:pStyle w:val="Footer"/>
              <w:rPr>
                <w:rFonts w:ascii="Verdana" w:hAnsi="Verdana"/>
              </w:rPr>
            </w:pPr>
            <w:r>
              <w:rPr>
                <w:rFonts w:ascii="Verdana" w:hAnsi="Verdana"/>
                <w:b/>
                <w:bCs/>
              </w:rPr>
              <w:t>Revision History</w:t>
            </w:r>
          </w:p>
        </w:tc>
      </w:tr>
      <w:tr w:rsidR="00B56452" w14:paraId="3BD374BF" w14:textId="77777777" w:rsidTr="00665574">
        <w:trPr>
          <w:trHeight w:val="300"/>
        </w:trPr>
        <w:tc>
          <w:tcPr>
            <w:tcW w:w="1271" w:type="dxa"/>
          </w:tcPr>
          <w:p w14:paraId="7DD141DA" w14:textId="77777777" w:rsidR="00B56452" w:rsidRPr="00C73B22" w:rsidRDefault="00B56452" w:rsidP="00665574">
            <w:pPr>
              <w:pStyle w:val="Footer"/>
              <w:rPr>
                <w:rFonts w:ascii="Verdana" w:hAnsi="Verdana"/>
                <w:b/>
                <w:bCs/>
              </w:rPr>
            </w:pPr>
            <w:r>
              <w:rPr>
                <w:rFonts w:ascii="Verdana" w:hAnsi="Verdana"/>
                <w:b/>
                <w:bCs/>
              </w:rPr>
              <w:t>Version</w:t>
            </w:r>
          </w:p>
        </w:tc>
        <w:tc>
          <w:tcPr>
            <w:tcW w:w="992" w:type="dxa"/>
          </w:tcPr>
          <w:p w14:paraId="5FD85283" w14:textId="77777777" w:rsidR="00B56452" w:rsidRPr="00C73B22" w:rsidRDefault="00B56452" w:rsidP="00665574">
            <w:pPr>
              <w:pStyle w:val="Footer"/>
              <w:rPr>
                <w:rFonts w:ascii="Verdana" w:hAnsi="Verdana"/>
                <w:b/>
                <w:bCs/>
              </w:rPr>
            </w:pPr>
            <w:r>
              <w:rPr>
                <w:rFonts w:ascii="Verdana" w:hAnsi="Verdana"/>
                <w:b/>
                <w:bCs/>
              </w:rPr>
              <w:t>Date</w:t>
            </w:r>
          </w:p>
        </w:tc>
        <w:tc>
          <w:tcPr>
            <w:tcW w:w="4958" w:type="dxa"/>
          </w:tcPr>
          <w:p w14:paraId="08E2516C" w14:textId="77777777" w:rsidR="00B56452" w:rsidRPr="00C73B22" w:rsidRDefault="00B56452" w:rsidP="00665574">
            <w:pPr>
              <w:pStyle w:val="Footer"/>
              <w:rPr>
                <w:rFonts w:ascii="Verdana" w:hAnsi="Verdana"/>
                <w:b/>
                <w:bCs/>
              </w:rPr>
            </w:pPr>
            <w:r>
              <w:rPr>
                <w:rFonts w:ascii="Verdana" w:hAnsi="Verdana"/>
                <w:b/>
                <w:bCs/>
              </w:rPr>
              <w:t>Summary of changes</w:t>
            </w:r>
          </w:p>
        </w:tc>
        <w:tc>
          <w:tcPr>
            <w:tcW w:w="2407" w:type="dxa"/>
          </w:tcPr>
          <w:p w14:paraId="6D5A49F0" w14:textId="77777777" w:rsidR="00B56452" w:rsidRPr="00C73B22" w:rsidRDefault="00B56452" w:rsidP="00665574">
            <w:pPr>
              <w:pStyle w:val="Footer"/>
              <w:rPr>
                <w:rFonts w:ascii="Verdana" w:hAnsi="Verdana"/>
                <w:b/>
                <w:bCs/>
              </w:rPr>
            </w:pPr>
            <w:r>
              <w:rPr>
                <w:rFonts w:ascii="Verdana" w:hAnsi="Verdana"/>
                <w:b/>
                <w:bCs/>
              </w:rPr>
              <w:t>Author</w:t>
            </w:r>
          </w:p>
        </w:tc>
      </w:tr>
      <w:tr w:rsidR="00B56452" w14:paraId="2D59BC7F" w14:textId="77777777" w:rsidTr="00665574">
        <w:trPr>
          <w:trHeight w:val="300"/>
        </w:trPr>
        <w:tc>
          <w:tcPr>
            <w:tcW w:w="1271" w:type="dxa"/>
          </w:tcPr>
          <w:p w14:paraId="3A32A744" w14:textId="475FCF7B" w:rsidR="00B56452" w:rsidRDefault="00972ECF" w:rsidP="00665574">
            <w:pPr>
              <w:pStyle w:val="Footer"/>
              <w:rPr>
                <w:rFonts w:ascii="Verdana" w:hAnsi="Verdana"/>
              </w:rPr>
            </w:pPr>
            <w:r>
              <w:rPr>
                <w:rFonts w:ascii="Verdana" w:hAnsi="Verdana"/>
              </w:rPr>
              <w:t>1.0</w:t>
            </w:r>
          </w:p>
        </w:tc>
        <w:tc>
          <w:tcPr>
            <w:tcW w:w="992" w:type="dxa"/>
          </w:tcPr>
          <w:p w14:paraId="4447BA6A" w14:textId="44CADD15" w:rsidR="00B56452" w:rsidRDefault="00636424" w:rsidP="00665574">
            <w:pPr>
              <w:pStyle w:val="Footer"/>
              <w:rPr>
                <w:rFonts w:ascii="Verdana" w:hAnsi="Verdana"/>
              </w:rPr>
            </w:pPr>
            <w:r>
              <w:rPr>
                <w:rFonts w:ascii="Verdana" w:hAnsi="Verdana"/>
              </w:rPr>
              <w:t>12</w:t>
            </w:r>
            <w:r w:rsidR="00972ECF">
              <w:rPr>
                <w:rFonts w:ascii="Verdana" w:hAnsi="Verdana"/>
              </w:rPr>
              <w:t>/</w:t>
            </w:r>
            <w:r>
              <w:rPr>
                <w:rFonts w:ascii="Verdana" w:hAnsi="Verdana"/>
              </w:rPr>
              <w:t>2</w:t>
            </w:r>
            <w:r w:rsidR="00972ECF">
              <w:rPr>
                <w:rFonts w:ascii="Verdana" w:hAnsi="Verdana"/>
              </w:rPr>
              <w:t>/202</w:t>
            </w:r>
            <w:r w:rsidR="0030063D">
              <w:rPr>
                <w:rFonts w:ascii="Verdana" w:hAnsi="Verdana"/>
              </w:rPr>
              <w:t>4</w:t>
            </w:r>
          </w:p>
        </w:tc>
        <w:tc>
          <w:tcPr>
            <w:tcW w:w="4958" w:type="dxa"/>
          </w:tcPr>
          <w:p w14:paraId="0EC73EC4" w14:textId="0C9467AA" w:rsidR="00B56452" w:rsidRDefault="00972ECF" w:rsidP="00665574">
            <w:pPr>
              <w:pStyle w:val="Footer"/>
              <w:rPr>
                <w:rFonts w:ascii="Verdana" w:hAnsi="Verdana"/>
              </w:rPr>
            </w:pPr>
            <w:r>
              <w:rPr>
                <w:rFonts w:ascii="Verdana" w:hAnsi="Verdana"/>
              </w:rPr>
              <w:t xml:space="preserve">New </w:t>
            </w:r>
            <w:r w:rsidR="00636424">
              <w:rPr>
                <w:rFonts w:ascii="Verdana" w:hAnsi="Verdana"/>
              </w:rPr>
              <w:t xml:space="preserve">updated </w:t>
            </w:r>
            <w:r>
              <w:rPr>
                <w:rFonts w:ascii="Verdana" w:hAnsi="Verdana"/>
              </w:rPr>
              <w:t>policy</w:t>
            </w:r>
            <w:r w:rsidR="00636424">
              <w:rPr>
                <w:rFonts w:ascii="Verdana" w:hAnsi="Verdana"/>
              </w:rPr>
              <w:t xml:space="preserve"> using latest template which includes volunteers</w:t>
            </w:r>
          </w:p>
        </w:tc>
        <w:tc>
          <w:tcPr>
            <w:tcW w:w="2407" w:type="dxa"/>
          </w:tcPr>
          <w:p w14:paraId="0CBF98E8" w14:textId="0F228EE2" w:rsidR="00B56452" w:rsidRDefault="00972ECF" w:rsidP="00665574">
            <w:pPr>
              <w:pStyle w:val="Footer"/>
              <w:rPr>
                <w:rFonts w:ascii="Verdana" w:hAnsi="Verdana"/>
              </w:rPr>
            </w:pPr>
            <w:r>
              <w:rPr>
                <w:rFonts w:ascii="Verdana" w:hAnsi="Verdana"/>
              </w:rPr>
              <w:t>WSA template</w:t>
            </w:r>
          </w:p>
        </w:tc>
      </w:tr>
      <w:tr w:rsidR="00B56452" w14:paraId="023A91C8" w14:textId="77777777" w:rsidTr="00665574">
        <w:trPr>
          <w:trHeight w:val="300"/>
        </w:trPr>
        <w:tc>
          <w:tcPr>
            <w:tcW w:w="1271" w:type="dxa"/>
          </w:tcPr>
          <w:p w14:paraId="66A12129" w14:textId="7789D280" w:rsidR="00B56452" w:rsidRDefault="00B56452" w:rsidP="00665574">
            <w:pPr>
              <w:pStyle w:val="Footer"/>
              <w:rPr>
                <w:rFonts w:ascii="Verdana" w:hAnsi="Verdana"/>
              </w:rPr>
            </w:pPr>
          </w:p>
        </w:tc>
        <w:tc>
          <w:tcPr>
            <w:tcW w:w="992" w:type="dxa"/>
          </w:tcPr>
          <w:p w14:paraId="4E82179B" w14:textId="3604DCCB" w:rsidR="00B56452" w:rsidRDefault="00B56452" w:rsidP="00665574">
            <w:pPr>
              <w:pStyle w:val="Footer"/>
              <w:rPr>
                <w:rFonts w:ascii="Verdana" w:hAnsi="Verdana"/>
              </w:rPr>
            </w:pPr>
          </w:p>
        </w:tc>
        <w:tc>
          <w:tcPr>
            <w:tcW w:w="4958" w:type="dxa"/>
          </w:tcPr>
          <w:p w14:paraId="6FD07CDB" w14:textId="21BE0E13" w:rsidR="00B56452" w:rsidRDefault="00B56452" w:rsidP="00665574">
            <w:pPr>
              <w:pStyle w:val="Footer"/>
              <w:rPr>
                <w:rFonts w:ascii="Verdana" w:hAnsi="Verdana"/>
              </w:rPr>
            </w:pPr>
          </w:p>
        </w:tc>
        <w:tc>
          <w:tcPr>
            <w:tcW w:w="2407" w:type="dxa"/>
          </w:tcPr>
          <w:p w14:paraId="2C52DED0" w14:textId="214869E2" w:rsidR="00B56452" w:rsidRDefault="00B56452" w:rsidP="00665574">
            <w:pPr>
              <w:pStyle w:val="Footer"/>
              <w:rPr>
                <w:rFonts w:ascii="Verdana" w:hAnsi="Verdana"/>
              </w:rPr>
            </w:pPr>
          </w:p>
        </w:tc>
      </w:tr>
      <w:tr w:rsidR="00B56452" w14:paraId="3064C1AA" w14:textId="77777777" w:rsidTr="00665574">
        <w:trPr>
          <w:trHeight w:val="300"/>
        </w:trPr>
        <w:tc>
          <w:tcPr>
            <w:tcW w:w="1271" w:type="dxa"/>
          </w:tcPr>
          <w:p w14:paraId="1BF74C52" w14:textId="711868F5" w:rsidR="00B56452" w:rsidRDefault="00B56452" w:rsidP="00665574">
            <w:pPr>
              <w:pStyle w:val="Footer"/>
              <w:rPr>
                <w:rFonts w:ascii="Verdana" w:hAnsi="Verdana"/>
              </w:rPr>
            </w:pPr>
          </w:p>
        </w:tc>
        <w:tc>
          <w:tcPr>
            <w:tcW w:w="992" w:type="dxa"/>
          </w:tcPr>
          <w:p w14:paraId="7937B523" w14:textId="0CD024EE" w:rsidR="00B56452" w:rsidRDefault="00B56452" w:rsidP="00665574">
            <w:pPr>
              <w:pStyle w:val="Footer"/>
              <w:rPr>
                <w:rFonts w:ascii="Verdana" w:hAnsi="Verdana"/>
              </w:rPr>
            </w:pPr>
          </w:p>
        </w:tc>
        <w:tc>
          <w:tcPr>
            <w:tcW w:w="4958" w:type="dxa"/>
          </w:tcPr>
          <w:p w14:paraId="692CFE44" w14:textId="263EF9EE" w:rsidR="00B56452" w:rsidRDefault="00B56452" w:rsidP="00665574">
            <w:pPr>
              <w:pStyle w:val="Footer"/>
              <w:rPr>
                <w:rFonts w:ascii="Verdana" w:hAnsi="Verdana"/>
              </w:rPr>
            </w:pPr>
          </w:p>
        </w:tc>
        <w:tc>
          <w:tcPr>
            <w:tcW w:w="2407" w:type="dxa"/>
          </w:tcPr>
          <w:p w14:paraId="7E236EF6" w14:textId="2F983BF9" w:rsidR="00B56452" w:rsidRDefault="00B56452" w:rsidP="00665574">
            <w:pPr>
              <w:pStyle w:val="Footer"/>
              <w:rPr>
                <w:rFonts w:ascii="Verdana" w:hAnsi="Verdana"/>
              </w:rPr>
            </w:pPr>
          </w:p>
        </w:tc>
      </w:tr>
      <w:tr w:rsidR="00B56452" w14:paraId="7DD69487" w14:textId="77777777" w:rsidTr="00665574">
        <w:trPr>
          <w:trHeight w:val="300"/>
        </w:trPr>
        <w:tc>
          <w:tcPr>
            <w:tcW w:w="1271" w:type="dxa"/>
          </w:tcPr>
          <w:p w14:paraId="2466589F" w14:textId="77777777" w:rsidR="00B56452" w:rsidRDefault="00B56452" w:rsidP="00665574">
            <w:pPr>
              <w:pStyle w:val="Footer"/>
              <w:rPr>
                <w:rFonts w:ascii="Verdana" w:hAnsi="Verdana"/>
              </w:rPr>
            </w:pPr>
          </w:p>
        </w:tc>
        <w:tc>
          <w:tcPr>
            <w:tcW w:w="992" w:type="dxa"/>
          </w:tcPr>
          <w:p w14:paraId="056298A4" w14:textId="77777777" w:rsidR="00B56452" w:rsidRDefault="00B56452" w:rsidP="00665574">
            <w:pPr>
              <w:pStyle w:val="Footer"/>
              <w:rPr>
                <w:rFonts w:ascii="Verdana" w:hAnsi="Verdana"/>
              </w:rPr>
            </w:pPr>
          </w:p>
        </w:tc>
        <w:tc>
          <w:tcPr>
            <w:tcW w:w="4958" w:type="dxa"/>
          </w:tcPr>
          <w:p w14:paraId="32868CFE" w14:textId="77777777" w:rsidR="00B56452" w:rsidRDefault="00B56452" w:rsidP="00665574">
            <w:pPr>
              <w:pStyle w:val="Footer"/>
              <w:rPr>
                <w:rFonts w:ascii="Verdana" w:hAnsi="Verdana"/>
              </w:rPr>
            </w:pPr>
          </w:p>
        </w:tc>
        <w:tc>
          <w:tcPr>
            <w:tcW w:w="2407" w:type="dxa"/>
          </w:tcPr>
          <w:p w14:paraId="6EDBB5B3" w14:textId="77777777" w:rsidR="00B56452" w:rsidRDefault="00B56452" w:rsidP="00665574">
            <w:pPr>
              <w:pStyle w:val="Footer"/>
              <w:rPr>
                <w:rFonts w:ascii="Verdana" w:hAnsi="Verdana"/>
              </w:rPr>
            </w:pPr>
          </w:p>
        </w:tc>
      </w:tr>
      <w:tr w:rsidR="00B56452" w14:paraId="587EB6D2" w14:textId="77777777" w:rsidTr="00665574">
        <w:trPr>
          <w:trHeight w:val="300"/>
        </w:trPr>
        <w:tc>
          <w:tcPr>
            <w:tcW w:w="1271" w:type="dxa"/>
          </w:tcPr>
          <w:p w14:paraId="2C0CECAA" w14:textId="77777777" w:rsidR="00B56452" w:rsidRDefault="00B56452" w:rsidP="00665574">
            <w:pPr>
              <w:pStyle w:val="Footer"/>
              <w:rPr>
                <w:rFonts w:ascii="Verdana" w:hAnsi="Verdana"/>
              </w:rPr>
            </w:pPr>
          </w:p>
        </w:tc>
        <w:tc>
          <w:tcPr>
            <w:tcW w:w="992" w:type="dxa"/>
          </w:tcPr>
          <w:p w14:paraId="06E005B6" w14:textId="77777777" w:rsidR="00B56452" w:rsidRDefault="00B56452" w:rsidP="00665574">
            <w:pPr>
              <w:pStyle w:val="Footer"/>
              <w:rPr>
                <w:rFonts w:ascii="Verdana" w:hAnsi="Verdana"/>
              </w:rPr>
            </w:pPr>
          </w:p>
        </w:tc>
        <w:tc>
          <w:tcPr>
            <w:tcW w:w="4958" w:type="dxa"/>
          </w:tcPr>
          <w:p w14:paraId="5B47C353" w14:textId="77777777" w:rsidR="00B56452" w:rsidRDefault="00B56452" w:rsidP="00665574">
            <w:pPr>
              <w:pStyle w:val="Footer"/>
              <w:rPr>
                <w:rFonts w:ascii="Verdana" w:hAnsi="Verdana"/>
              </w:rPr>
            </w:pPr>
          </w:p>
        </w:tc>
        <w:tc>
          <w:tcPr>
            <w:tcW w:w="2407" w:type="dxa"/>
          </w:tcPr>
          <w:p w14:paraId="6B1D276F" w14:textId="77777777" w:rsidR="00B56452" w:rsidRDefault="00B56452" w:rsidP="00665574">
            <w:pPr>
              <w:pStyle w:val="Footer"/>
              <w:rPr>
                <w:rFonts w:ascii="Verdana" w:hAnsi="Verdana"/>
              </w:rPr>
            </w:pPr>
          </w:p>
        </w:tc>
      </w:tr>
      <w:tr w:rsidR="00B56452" w14:paraId="31682E56" w14:textId="77777777" w:rsidTr="00665574">
        <w:trPr>
          <w:trHeight w:val="300"/>
        </w:trPr>
        <w:tc>
          <w:tcPr>
            <w:tcW w:w="1271" w:type="dxa"/>
          </w:tcPr>
          <w:p w14:paraId="10388CE7" w14:textId="77777777" w:rsidR="00B56452" w:rsidRDefault="00B56452" w:rsidP="00665574">
            <w:pPr>
              <w:pStyle w:val="Footer"/>
              <w:rPr>
                <w:rFonts w:ascii="Verdana" w:hAnsi="Verdana"/>
              </w:rPr>
            </w:pPr>
          </w:p>
        </w:tc>
        <w:tc>
          <w:tcPr>
            <w:tcW w:w="992" w:type="dxa"/>
          </w:tcPr>
          <w:p w14:paraId="648241FF" w14:textId="77777777" w:rsidR="00B56452" w:rsidRDefault="00B56452" w:rsidP="00665574">
            <w:pPr>
              <w:pStyle w:val="Footer"/>
              <w:rPr>
                <w:rFonts w:ascii="Verdana" w:hAnsi="Verdana"/>
              </w:rPr>
            </w:pPr>
          </w:p>
        </w:tc>
        <w:tc>
          <w:tcPr>
            <w:tcW w:w="4958" w:type="dxa"/>
          </w:tcPr>
          <w:p w14:paraId="742AC9CC" w14:textId="77777777" w:rsidR="00B56452" w:rsidRDefault="00B56452" w:rsidP="00665574">
            <w:pPr>
              <w:pStyle w:val="Footer"/>
              <w:rPr>
                <w:rFonts w:ascii="Verdana" w:hAnsi="Verdana"/>
              </w:rPr>
            </w:pPr>
          </w:p>
        </w:tc>
        <w:tc>
          <w:tcPr>
            <w:tcW w:w="2407" w:type="dxa"/>
          </w:tcPr>
          <w:p w14:paraId="288C821C" w14:textId="77777777" w:rsidR="00B56452" w:rsidRDefault="00B56452" w:rsidP="00665574">
            <w:pPr>
              <w:pStyle w:val="Footer"/>
              <w:rPr>
                <w:rFonts w:ascii="Verdana" w:hAnsi="Verdana"/>
              </w:rPr>
            </w:pPr>
          </w:p>
        </w:tc>
      </w:tr>
    </w:tbl>
    <w:p w14:paraId="7FADC729" w14:textId="77777777" w:rsidR="00B56452" w:rsidRDefault="00B56452">
      <w:pPr>
        <w:rPr>
          <w:b/>
          <w:bCs/>
          <w:sz w:val="32"/>
          <w:szCs w:val="32"/>
        </w:rPr>
      </w:pPr>
    </w:p>
    <w:tbl>
      <w:tblPr>
        <w:tblStyle w:val="TableGrid"/>
        <w:tblW w:w="0" w:type="auto"/>
        <w:tblLook w:val="04A0" w:firstRow="1" w:lastRow="0" w:firstColumn="1" w:lastColumn="0" w:noHBand="0" w:noVBand="1"/>
      </w:tblPr>
      <w:tblGrid>
        <w:gridCol w:w="3014"/>
        <w:gridCol w:w="3014"/>
        <w:gridCol w:w="2988"/>
      </w:tblGrid>
      <w:tr w:rsidR="00B56452" w14:paraId="0454F5FF" w14:textId="77777777" w:rsidTr="00665574">
        <w:tc>
          <w:tcPr>
            <w:tcW w:w="9628" w:type="dxa"/>
            <w:gridSpan w:val="3"/>
          </w:tcPr>
          <w:p w14:paraId="3FA0511F" w14:textId="77777777" w:rsidR="00B56452" w:rsidRPr="0060140D" w:rsidRDefault="00B56452" w:rsidP="00665574">
            <w:pPr>
              <w:pStyle w:val="Footer"/>
              <w:rPr>
                <w:rFonts w:ascii="Verdana" w:hAnsi="Verdana"/>
                <w:b/>
                <w:bCs/>
              </w:rPr>
            </w:pPr>
            <w:r w:rsidRPr="0060140D">
              <w:rPr>
                <w:rFonts w:ascii="Verdana" w:hAnsi="Verdana"/>
                <w:b/>
                <w:bCs/>
              </w:rPr>
              <w:t>Approvals</w:t>
            </w:r>
          </w:p>
        </w:tc>
      </w:tr>
      <w:tr w:rsidR="00B56452" w14:paraId="3FD692A2" w14:textId="77777777" w:rsidTr="00665574">
        <w:trPr>
          <w:trHeight w:val="300"/>
        </w:trPr>
        <w:tc>
          <w:tcPr>
            <w:tcW w:w="3209" w:type="dxa"/>
          </w:tcPr>
          <w:p w14:paraId="4A6DE20C" w14:textId="77777777" w:rsidR="00B56452" w:rsidRPr="0060140D" w:rsidRDefault="00B56452" w:rsidP="00665574">
            <w:pPr>
              <w:pStyle w:val="Footer"/>
              <w:rPr>
                <w:rFonts w:ascii="Verdana" w:hAnsi="Verdana"/>
                <w:b/>
                <w:bCs/>
              </w:rPr>
            </w:pPr>
            <w:r w:rsidRPr="0060140D">
              <w:rPr>
                <w:rFonts w:ascii="Verdana" w:hAnsi="Verdana"/>
                <w:b/>
                <w:bCs/>
              </w:rPr>
              <w:t>Approved By</w:t>
            </w:r>
          </w:p>
        </w:tc>
        <w:tc>
          <w:tcPr>
            <w:tcW w:w="3209" w:type="dxa"/>
          </w:tcPr>
          <w:p w14:paraId="7485B8DA" w14:textId="77777777" w:rsidR="00B56452" w:rsidRPr="0060140D" w:rsidRDefault="00B56452" w:rsidP="00665574">
            <w:pPr>
              <w:pStyle w:val="Footer"/>
              <w:rPr>
                <w:rFonts w:ascii="Verdana" w:hAnsi="Verdana"/>
                <w:b/>
                <w:bCs/>
              </w:rPr>
            </w:pPr>
            <w:r w:rsidRPr="0060140D">
              <w:rPr>
                <w:rFonts w:ascii="Verdana" w:hAnsi="Verdana"/>
                <w:b/>
                <w:bCs/>
              </w:rPr>
              <w:t>Date</w:t>
            </w:r>
          </w:p>
        </w:tc>
        <w:tc>
          <w:tcPr>
            <w:tcW w:w="3210" w:type="dxa"/>
          </w:tcPr>
          <w:p w14:paraId="491182DF" w14:textId="77777777" w:rsidR="00B56452" w:rsidRPr="0060140D" w:rsidRDefault="00B56452" w:rsidP="00665574">
            <w:pPr>
              <w:pStyle w:val="Footer"/>
              <w:rPr>
                <w:rFonts w:ascii="Verdana" w:hAnsi="Verdana"/>
                <w:b/>
                <w:bCs/>
              </w:rPr>
            </w:pPr>
            <w:r w:rsidRPr="0060140D">
              <w:rPr>
                <w:rFonts w:ascii="Verdana" w:hAnsi="Verdana"/>
                <w:b/>
                <w:bCs/>
              </w:rPr>
              <w:t>Version</w:t>
            </w:r>
          </w:p>
        </w:tc>
      </w:tr>
      <w:tr w:rsidR="00B56452" w14:paraId="1999AE18" w14:textId="77777777" w:rsidTr="00665574">
        <w:trPr>
          <w:trHeight w:val="300"/>
        </w:trPr>
        <w:tc>
          <w:tcPr>
            <w:tcW w:w="3209" w:type="dxa"/>
          </w:tcPr>
          <w:p w14:paraId="25C420BA" w14:textId="62A3ABBC" w:rsidR="00B56452" w:rsidRDefault="00636424" w:rsidP="00665574">
            <w:pPr>
              <w:pStyle w:val="Footer"/>
              <w:rPr>
                <w:rFonts w:ascii="Verdana" w:hAnsi="Verdana"/>
              </w:rPr>
            </w:pPr>
            <w:r>
              <w:rPr>
                <w:rFonts w:ascii="Verdana" w:hAnsi="Verdana"/>
              </w:rPr>
              <w:t>Board</w:t>
            </w:r>
          </w:p>
        </w:tc>
        <w:tc>
          <w:tcPr>
            <w:tcW w:w="3209" w:type="dxa"/>
          </w:tcPr>
          <w:p w14:paraId="70284B2C" w14:textId="323A8D94" w:rsidR="00B56452" w:rsidRDefault="00636424" w:rsidP="00665574">
            <w:pPr>
              <w:pStyle w:val="Footer"/>
              <w:rPr>
                <w:rFonts w:ascii="Verdana" w:hAnsi="Verdana"/>
              </w:rPr>
            </w:pPr>
            <w:r>
              <w:rPr>
                <w:rFonts w:ascii="Verdana" w:hAnsi="Verdana"/>
              </w:rPr>
              <w:t>12/2/2024</w:t>
            </w:r>
          </w:p>
        </w:tc>
        <w:tc>
          <w:tcPr>
            <w:tcW w:w="3210" w:type="dxa"/>
          </w:tcPr>
          <w:p w14:paraId="54D8BB63" w14:textId="77777777" w:rsidR="00B56452" w:rsidRDefault="00B56452" w:rsidP="00665574">
            <w:pPr>
              <w:pStyle w:val="Footer"/>
              <w:rPr>
                <w:rFonts w:ascii="Verdana" w:hAnsi="Verdana"/>
              </w:rPr>
            </w:pPr>
            <w:r>
              <w:rPr>
                <w:rFonts w:ascii="Verdana" w:hAnsi="Verdana"/>
              </w:rPr>
              <w:t>1.0</w:t>
            </w:r>
          </w:p>
        </w:tc>
      </w:tr>
      <w:tr w:rsidR="00B56452" w14:paraId="2E8F7627" w14:textId="77777777" w:rsidTr="00665574">
        <w:trPr>
          <w:trHeight w:val="300"/>
        </w:trPr>
        <w:tc>
          <w:tcPr>
            <w:tcW w:w="3209" w:type="dxa"/>
          </w:tcPr>
          <w:p w14:paraId="37B87C20" w14:textId="6C0FCAFA" w:rsidR="00B56452" w:rsidRDefault="00B56452" w:rsidP="00665574">
            <w:pPr>
              <w:pStyle w:val="Footer"/>
              <w:rPr>
                <w:rFonts w:ascii="Verdana" w:hAnsi="Verdana"/>
              </w:rPr>
            </w:pPr>
          </w:p>
        </w:tc>
        <w:tc>
          <w:tcPr>
            <w:tcW w:w="3209" w:type="dxa"/>
          </w:tcPr>
          <w:p w14:paraId="3B7EB450" w14:textId="2544337A" w:rsidR="00B56452" w:rsidRDefault="00B56452" w:rsidP="00665574">
            <w:pPr>
              <w:pStyle w:val="Footer"/>
              <w:rPr>
                <w:rFonts w:ascii="Verdana" w:hAnsi="Verdana"/>
              </w:rPr>
            </w:pPr>
          </w:p>
        </w:tc>
        <w:tc>
          <w:tcPr>
            <w:tcW w:w="3210" w:type="dxa"/>
          </w:tcPr>
          <w:p w14:paraId="06D82EFE" w14:textId="3874EBCB" w:rsidR="00B56452" w:rsidRDefault="00B56452" w:rsidP="00665574">
            <w:pPr>
              <w:pStyle w:val="Footer"/>
              <w:rPr>
                <w:rFonts w:ascii="Verdana" w:hAnsi="Verdana"/>
              </w:rPr>
            </w:pPr>
          </w:p>
        </w:tc>
      </w:tr>
      <w:tr w:rsidR="00B56452" w14:paraId="374A92BD" w14:textId="77777777" w:rsidTr="00665574">
        <w:trPr>
          <w:trHeight w:val="300"/>
        </w:trPr>
        <w:tc>
          <w:tcPr>
            <w:tcW w:w="3209" w:type="dxa"/>
          </w:tcPr>
          <w:p w14:paraId="50B492A1" w14:textId="77777777" w:rsidR="00B56452" w:rsidRDefault="00B56452" w:rsidP="00665574">
            <w:pPr>
              <w:pStyle w:val="Footer"/>
              <w:rPr>
                <w:rFonts w:ascii="Verdana" w:hAnsi="Verdana"/>
              </w:rPr>
            </w:pPr>
          </w:p>
        </w:tc>
        <w:tc>
          <w:tcPr>
            <w:tcW w:w="3209" w:type="dxa"/>
          </w:tcPr>
          <w:p w14:paraId="3A6A09DF" w14:textId="77777777" w:rsidR="00B56452" w:rsidRDefault="00B56452" w:rsidP="00665574">
            <w:pPr>
              <w:pStyle w:val="Footer"/>
              <w:rPr>
                <w:rFonts w:ascii="Verdana" w:hAnsi="Verdana"/>
              </w:rPr>
            </w:pPr>
          </w:p>
        </w:tc>
        <w:tc>
          <w:tcPr>
            <w:tcW w:w="3210" w:type="dxa"/>
          </w:tcPr>
          <w:p w14:paraId="1109929F" w14:textId="77777777" w:rsidR="00B56452" w:rsidRDefault="00B56452" w:rsidP="00665574">
            <w:pPr>
              <w:pStyle w:val="Footer"/>
              <w:rPr>
                <w:rFonts w:ascii="Verdana" w:hAnsi="Verdana"/>
              </w:rPr>
            </w:pPr>
          </w:p>
        </w:tc>
      </w:tr>
      <w:tr w:rsidR="00B56452" w14:paraId="47553FE1" w14:textId="77777777" w:rsidTr="00665574">
        <w:trPr>
          <w:trHeight w:val="300"/>
        </w:trPr>
        <w:tc>
          <w:tcPr>
            <w:tcW w:w="3209" w:type="dxa"/>
          </w:tcPr>
          <w:p w14:paraId="42EC203F" w14:textId="77777777" w:rsidR="00B56452" w:rsidRDefault="00B56452" w:rsidP="00665574">
            <w:pPr>
              <w:pStyle w:val="Footer"/>
              <w:rPr>
                <w:rFonts w:ascii="Verdana" w:hAnsi="Verdana"/>
              </w:rPr>
            </w:pPr>
          </w:p>
        </w:tc>
        <w:tc>
          <w:tcPr>
            <w:tcW w:w="3209" w:type="dxa"/>
          </w:tcPr>
          <w:p w14:paraId="779DE494" w14:textId="77777777" w:rsidR="00B56452" w:rsidRDefault="00B56452" w:rsidP="00665574">
            <w:pPr>
              <w:pStyle w:val="Footer"/>
              <w:rPr>
                <w:rFonts w:ascii="Verdana" w:hAnsi="Verdana"/>
              </w:rPr>
            </w:pPr>
          </w:p>
        </w:tc>
        <w:tc>
          <w:tcPr>
            <w:tcW w:w="3210" w:type="dxa"/>
          </w:tcPr>
          <w:p w14:paraId="7F56FDD8" w14:textId="77777777" w:rsidR="00B56452" w:rsidRDefault="00B56452" w:rsidP="00665574">
            <w:pPr>
              <w:pStyle w:val="Footer"/>
              <w:rPr>
                <w:rFonts w:ascii="Verdana" w:hAnsi="Verdana"/>
              </w:rPr>
            </w:pPr>
          </w:p>
        </w:tc>
      </w:tr>
      <w:tr w:rsidR="00B56452" w14:paraId="6A3ED7F2" w14:textId="77777777" w:rsidTr="00665574">
        <w:trPr>
          <w:trHeight w:val="300"/>
        </w:trPr>
        <w:tc>
          <w:tcPr>
            <w:tcW w:w="3209" w:type="dxa"/>
          </w:tcPr>
          <w:p w14:paraId="2C8070AF" w14:textId="77777777" w:rsidR="00B56452" w:rsidRDefault="00B56452" w:rsidP="00665574">
            <w:pPr>
              <w:pStyle w:val="Footer"/>
              <w:rPr>
                <w:rFonts w:ascii="Verdana" w:hAnsi="Verdana"/>
              </w:rPr>
            </w:pPr>
          </w:p>
        </w:tc>
        <w:tc>
          <w:tcPr>
            <w:tcW w:w="3209" w:type="dxa"/>
          </w:tcPr>
          <w:p w14:paraId="566FAA29" w14:textId="77777777" w:rsidR="00B56452" w:rsidRDefault="00B56452" w:rsidP="00665574">
            <w:pPr>
              <w:pStyle w:val="Footer"/>
              <w:rPr>
                <w:rFonts w:ascii="Verdana" w:hAnsi="Verdana"/>
              </w:rPr>
            </w:pPr>
          </w:p>
        </w:tc>
        <w:tc>
          <w:tcPr>
            <w:tcW w:w="3210" w:type="dxa"/>
          </w:tcPr>
          <w:p w14:paraId="14DFD6C4" w14:textId="77777777" w:rsidR="00B56452" w:rsidRDefault="00B56452" w:rsidP="00665574">
            <w:pPr>
              <w:pStyle w:val="Footer"/>
              <w:rPr>
                <w:rFonts w:ascii="Verdana" w:hAnsi="Verdana"/>
              </w:rPr>
            </w:pPr>
          </w:p>
        </w:tc>
      </w:tr>
      <w:tr w:rsidR="00B56452" w14:paraId="6344498C" w14:textId="77777777" w:rsidTr="00665574">
        <w:trPr>
          <w:trHeight w:val="300"/>
        </w:trPr>
        <w:tc>
          <w:tcPr>
            <w:tcW w:w="3209" w:type="dxa"/>
          </w:tcPr>
          <w:p w14:paraId="07EF4858" w14:textId="77777777" w:rsidR="00B56452" w:rsidRDefault="00B56452" w:rsidP="00665574">
            <w:pPr>
              <w:pStyle w:val="Footer"/>
              <w:rPr>
                <w:rFonts w:ascii="Verdana" w:hAnsi="Verdana"/>
              </w:rPr>
            </w:pPr>
          </w:p>
        </w:tc>
        <w:tc>
          <w:tcPr>
            <w:tcW w:w="3209" w:type="dxa"/>
          </w:tcPr>
          <w:p w14:paraId="01B6FAE4" w14:textId="77777777" w:rsidR="00B56452" w:rsidRDefault="00B56452" w:rsidP="00665574">
            <w:pPr>
              <w:pStyle w:val="Footer"/>
              <w:rPr>
                <w:rFonts w:ascii="Verdana" w:hAnsi="Verdana"/>
              </w:rPr>
            </w:pPr>
          </w:p>
        </w:tc>
        <w:tc>
          <w:tcPr>
            <w:tcW w:w="3210" w:type="dxa"/>
          </w:tcPr>
          <w:p w14:paraId="63C3A2AA" w14:textId="77777777" w:rsidR="00B56452" w:rsidRDefault="00B56452" w:rsidP="00665574">
            <w:pPr>
              <w:pStyle w:val="Footer"/>
              <w:rPr>
                <w:rFonts w:ascii="Verdana" w:hAnsi="Verdana"/>
              </w:rPr>
            </w:pPr>
          </w:p>
        </w:tc>
      </w:tr>
    </w:tbl>
    <w:p w14:paraId="4FF00B9A" w14:textId="77777777" w:rsidR="00B56452" w:rsidRDefault="00B56452">
      <w:pPr>
        <w:rPr>
          <w:b/>
          <w:bCs/>
          <w:sz w:val="32"/>
          <w:szCs w:val="32"/>
        </w:rPr>
      </w:pPr>
    </w:p>
    <w:tbl>
      <w:tblPr>
        <w:tblStyle w:val="TableGrid"/>
        <w:tblW w:w="0" w:type="auto"/>
        <w:tblLook w:val="04A0" w:firstRow="1" w:lastRow="0" w:firstColumn="1" w:lastColumn="0" w:noHBand="0" w:noVBand="1"/>
      </w:tblPr>
      <w:tblGrid>
        <w:gridCol w:w="1861"/>
        <w:gridCol w:w="1644"/>
        <w:gridCol w:w="2152"/>
        <w:gridCol w:w="1878"/>
        <w:gridCol w:w="1481"/>
      </w:tblGrid>
      <w:tr w:rsidR="00B56452" w14:paraId="1537C6C7" w14:textId="77777777" w:rsidTr="00665574">
        <w:tc>
          <w:tcPr>
            <w:tcW w:w="9628" w:type="dxa"/>
            <w:gridSpan w:val="5"/>
          </w:tcPr>
          <w:p w14:paraId="43AE6A7B" w14:textId="77777777" w:rsidR="00B56452" w:rsidRPr="0060140D" w:rsidRDefault="00B56452" w:rsidP="00665574">
            <w:pPr>
              <w:pStyle w:val="Footer"/>
              <w:rPr>
                <w:rFonts w:ascii="Verdana" w:hAnsi="Verdana"/>
                <w:b/>
                <w:bCs/>
              </w:rPr>
            </w:pPr>
            <w:r>
              <w:rPr>
                <w:rFonts w:ascii="Verdana" w:hAnsi="Verdana"/>
                <w:b/>
                <w:bCs/>
              </w:rPr>
              <w:t>Distribution</w:t>
            </w:r>
          </w:p>
        </w:tc>
      </w:tr>
      <w:tr w:rsidR="00B56452" w14:paraId="0863279D" w14:textId="77777777" w:rsidTr="00665574">
        <w:tc>
          <w:tcPr>
            <w:tcW w:w="1925" w:type="dxa"/>
          </w:tcPr>
          <w:p w14:paraId="17D18ED2" w14:textId="77777777" w:rsidR="00B56452" w:rsidRPr="0060140D" w:rsidRDefault="00B56452" w:rsidP="00665574">
            <w:pPr>
              <w:pStyle w:val="Footer"/>
              <w:rPr>
                <w:rFonts w:ascii="Verdana" w:hAnsi="Verdana"/>
                <w:b/>
                <w:bCs/>
              </w:rPr>
            </w:pPr>
            <w:r>
              <w:rPr>
                <w:rFonts w:ascii="Verdana" w:hAnsi="Verdana"/>
                <w:b/>
                <w:bCs/>
              </w:rPr>
              <w:t>Audience</w:t>
            </w:r>
          </w:p>
        </w:tc>
        <w:tc>
          <w:tcPr>
            <w:tcW w:w="1756" w:type="dxa"/>
          </w:tcPr>
          <w:p w14:paraId="5D60CF8D" w14:textId="77777777" w:rsidR="00B56452" w:rsidRPr="0060140D" w:rsidRDefault="00B56452" w:rsidP="00665574">
            <w:pPr>
              <w:pStyle w:val="Footer"/>
              <w:rPr>
                <w:rFonts w:ascii="Verdana" w:hAnsi="Verdana"/>
                <w:b/>
                <w:bCs/>
              </w:rPr>
            </w:pPr>
            <w:r>
              <w:rPr>
                <w:rFonts w:ascii="Verdana" w:hAnsi="Verdana"/>
                <w:b/>
                <w:bCs/>
              </w:rPr>
              <w:t>Method</w:t>
            </w:r>
          </w:p>
        </w:tc>
        <w:tc>
          <w:tcPr>
            <w:tcW w:w="2410" w:type="dxa"/>
          </w:tcPr>
          <w:p w14:paraId="66073614" w14:textId="77777777" w:rsidR="00B56452" w:rsidRPr="0060140D" w:rsidRDefault="00B56452" w:rsidP="00665574">
            <w:pPr>
              <w:pStyle w:val="Footer"/>
              <w:rPr>
                <w:rFonts w:ascii="Verdana" w:hAnsi="Verdana"/>
                <w:b/>
                <w:bCs/>
              </w:rPr>
            </w:pPr>
            <w:r>
              <w:rPr>
                <w:rFonts w:ascii="Verdana" w:hAnsi="Verdana"/>
                <w:b/>
                <w:bCs/>
              </w:rPr>
              <w:t>By whom</w:t>
            </w:r>
          </w:p>
        </w:tc>
        <w:tc>
          <w:tcPr>
            <w:tcW w:w="1984" w:type="dxa"/>
          </w:tcPr>
          <w:p w14:paraId="3DB27FA6" w14:textId="77777777" w:rsidR="00B56452" w:rsidRPr="0060140D" w:rsidRDefault="00B56452" w:rsidP="00665574">
            <w:pPr>
              <w:pStyle w:val="Footer"/>
              <w:rPr>
                <w:rFonts w:ascii="Verdana" w:hAnsi="Verdana"/>
                <w:b/>
                <w:bCs/>
              </w:rPr>
            </w:pPr>
            <w:r>
              <w:rPr>
                <w:rFonts w:ascii="Verdana" w:hAnsi="Verdana"/>
                <w:b/>
                <w:bCs/>
              </w:rPr>
              <w:t>Date of issue</w:t>
            </w:r>
          </w:p>
        </w:tc>
        <w:tc>
          <w:tcPr>
            <w:tcW w:w="1553" w:type="dxa"/>
          </w:tcPr>
          <w:p w14:paraId="03D7C9BE" w14:textId="77777777" w:rsidR="00B56452" w:rsidRPr="0060140D" w:rsidRDefault="00B56452" w:rsidP="00665574">
            <w:pPr>
              <w:pStyle w:val="Footer"/>
              <w:rPr>
                <w:rFonts w:ascii="Verdana" w:hAnsi="Verdana"/>
                <w:b/>
                <w:bCs/>
              </w:rPr>
            </w:pPr>
            <w:r>
              <w:rPr>
                <w:rFonts w:ascii="Verdana" w:hAnsi="Verdana"/>
                <w:b/>
                <w:bCs/>
              </w:rPr>
              <w:t>Version</w:t>
            </w:r>
          </w:p>
        </w:tc>
      </w:tr>
      <w:tr w:rsidR="00B56452" w14:paraId="0BCA689D" w14:textId="77777777" w:rsidTr="00665574">
        <w:tc>
          <w:tcPr>
            <w:tcW w:w="1925" w:type="dxa"/>
          </w:tcPr>
          <w:p w14:paraId="397350CF" w14:textId="0C47659C" w:rsidR="00B56452" w:rsidRDefault="008F1020" w:rsidP="00665574">
            <w:pPr>
              <w:pStyle w:val="Footer"/>
              <w:rPr>
                <w:rFonts w:ascii="Verdana" w:hAnsi="Verdana"/>
              </w:rPr>
            </w:pPr>
            <w:r>
              <w:rPr>
                <w:rFonts w:ascii="Verdana" w:hAnsi="Verdana"/>
              </w:rPr>
              <w:t>Membership</w:t>
            </w:r>
          </w:p>
        </w:tc>
        <w:tc>
          <w:tcPr>
            <w:tcW w:w="1756" w:type="dxa"/>
          </w:tcPr>
          <w:p w14:paraId="674B2B7D" w14:textId="7A830C1F" w:rsidR="00B56452" w:rsidRDefault="008F1020" w:rsidP="00665574">
            <w:pPr>
              <w:pStyle w:val="Footer"/>
              <w:rPr>
                <w:rFonts w:ascii="Verdana" w:hAnsi="Verdana"/>
              </w:rPr>
            </w:pPr>
            <w:r>
              <w:rPr>
                <w:rFonts w:ascii="Verdana" w:hAnsi="Verdana"/>
              </w:rPr>
              <w:t>Website</w:t>
            </w:r>
          </w:p>
        </w:tc>
        <w:tc>
          <w:tcPr>
            <w:tcW w:w="2410" w:type="dxa"/>
          </w:tcPr>
          <w:p w14:paraId="49D048DB" w14:textId="713C6134" w:rsidR="00B56452" w:rsidRDefault="008F1020" w:rsidP="00665574">
            <w:pPr>
              <w:pStyle w:val="Footer"/>
              <w:rPr>
                <w:rFonts w:ascii="Verdana" w:hAnsi="Verdana"/>
              </w:rPr>
            </w:pPr>
            <w:r>
              <w:rPr>
                <w:rFonts w:ascii="Verdana" w:hAnsi="Verdana"/>
              </w:rPr>
              <w:t>HP</w:t>
            </w:r>
          </w:p>
        </w:tc>
        <w:tc>
          <w:tcPr>
            <w:tcW w:w="1984" w:type="dxa"/>
          </w:tcPr>
          <w:p w14:paraId="5687C95B" w14:textId="224BFFF2" w:rsidR="00B56452" w:rsidRDefault="008F1020" w:rsidP="00665574">
            <w:pPr>
              <w:pStyle w:val="Footer"/>
              <w:rPr>
                <w:rFonts w:ascii="Verdana" w:hAnsi="Verdana"/>
              </w:rPr>
            </w:pPr>
            <w:r>
              <w:rPr>
                <w:rFonts w:ascii="Verdana" w:hAnsi="Verdana"/>
              </w:rPr>
              <w:t>28/2/2024</w:t>
            </w:r>
          </w:p>
        </w:tc>
        <w:tc>
          <w:tcPr>
            <w:tcW w:w="1553" w:type="dxa"/>
          </w:tcPr>
          <w:p w14:paraId="3244930F" w14:textId="0549CA3E" w:rsidR="00B56452" w:rsidRDefault="008F1020" w:rsidP="00665574">
            <w:pPr>
              <w:pStyle w:val="Footer"/>
              <w:rPr>
                <w:rFonts w:ascii="Verdana" w:hAnsi="Verdana"/>
              </w:rPr>
            </w:pPr>
            <w:r>
              <w:rPr>
                <w:rFonts w:ascii="Verdana" w:hAnsi="Verdana"/>
              </w:rPr>
              <w:t>1.-</w:t>
            </w:r>
          </w:p>
        </w:tc>
      </w:tr>
      <w:tr w:rsidR="00B56452" w14:paraId="7A187DC1" w14:textId="77777777" w:rsidTr="00665574">
        <w:tc>
          <w:tcPr>
            <w:tcW w:w="1925" w:type="dxa"/>
          </w:tcPr>
          <w:p w14:paraId="22D53387" w14:textId="58F254C7" w:rsidR="00B56452" w:rsidRDefault="00B56452" w:rsidP="00665574">
            <w:pPr>
              <w:pStyle w:val="Footer"/>
              <w:rPr>
                <w:rFonts w:ascii="Verdana" w:hAnsi="Verdana"/>
              </w:rPr>
            </w:pPr>
          </w:p>
        </w:tc>
        <w:tc>
          <w:tcPr>
            <w:tcW w:w="1756" w:type="dxa"/>
          </w:tcPr>
          <w:p w14:paraId="29FDD862" w14:textId="2F59C4EC" w:rsidR="00B56452" w:rsidRDefault="00B56452" w:rsidP="00665574">
            <w:pPr>
              <w:pStyle w:val="Footer"/>
              <w:rPr>
                <w:rFonts w:ascii="Verdana" w:hAnsi="Verdana"/>
              </w:rPr>
            </w:pPr>
          </w:p>
        </w:tc>
        <w:tc>
          <w:tcPr>
            <w:tcW w:w="2410" w:type="dxa"/>
          </w:tcPr>
          <w:p w14:paraId="0A62E4F9" w14:textId="239D973E" w:rsidR="00B56452" w:rsidRDefault="00B56452" w:rsidP="00665574">
            <w:pPr>
              <w:pStyle w:val="Footer"/>
              <w:rPr>
                <w:rFonts w:ascii="Verdana" w:hAnsi="Verdana"/>
              </w:rPr>
            </w:pPr>
          </w:p>
        </w:tc>
        <w:tc>
          <w:tcPr>
            <w:tcW w:w="1984" w:type="dxa"/>
          </w:tcPr>
          <w:p w14:paraId="0EF6CEDF" w14:textId="0CE382E8" w:rsidR="00B56452" w:rsidRDefault="00B56452" w:rsidP="00665574">
            <w:pPr>
              <w:pStyle w:val="Footer"/>
              <w:rPr>
                <w:rFonts w:ascii="Verdana" w:hAnsi="Verdana"/>
              </w:rPr>
            </w:pPr>
          </w:p>
        </w:tc>
        <w:tc>
          <w:tcPr>
            <w:tcW w:w="1553" w:type="dxa"/>
          </w:tcPr>
          <w:p w14:paraId="2D6AED25" w14:textId="162271FA" w:rsidR="00B56452" w:rsidRDefault="00B56452" w:rsidP="00665574">
            <w:pPr>
              <w:pStyle w:val="Footer"/>
              <w:rPr>
                <w:rFonts w:ascii="Verdana" w:hAnsi="Verdana"/>
              </w:rPr>
            </w:pPr>
          </w:p>
        </w:tc>
      </w:tr>
      <w:tr w:rsidR="00B56452" w14:paraId="23497391" w14:textId="77777777" w:rsidTr="00665574">
        <w:tc>
          <w:tcPr>
            <w:tcW w:w="1925" w:type="dxa"/>
          </w:tcPr>
          <w:p w14:paraId="189D42BC" w14:textId="77777777" w:rsidR="00B56452" w:rsidRDefault="00B56452" w:rsidP="00665574">
            <w:pPr>
              <w:pStyle w:val="Footer"/>
              <w:rPr>
                <w:rFonts w:ascii="Verdana" w:hAnsi="Verdana"/>
              </w:rPr>
            </w:pPr>
          </w:p>
        </w:tc>
        <w:tc>
          <w:tcPr>
            <w:tcW w:w="1756" w:type="dxa"/>
          </w:tcPr>
          <w:p w14:paraId="6415F63E" w14:textId="77777777" w:rsidR="00B56452" w:rsidRDefault="00B56452" w:rsidP="00665574">
            <w:pPr>
              <w:pStyle w:val="Footer"/>
              <w:rPr>
                <w:rFonts w:ascii="Verdana" w:hAnsi="Verdana"/>
              </w:rPr>
            </w:pPr>
          </w:p>
        </w:tc>
        <w:tc>
          <w:tcPr>
            <w:tcW w:w="2410" w:type="dxa"/>
          </w:tcPr>
          <w:p w14:paraId="3994A175" w14:textId="77777777" w:rsidR="00B56452" w:rsidRDefault="00B56452" w:rsidP="00665574">
            <w:pPr>
              <w:pStyle w:val="Footer"/>
              <w:rPr>
                <w:rFonts w:ascii="Verdana" w:hAnsi="Verdana"/>
              </w:rPr>
            </w:pPr>
          </w:p>
        </w:tc>
        <w:tc>
          <w:tcPr>
            <w:tcW w:w="1984" w:type="dxa"/>
          </w:tcPr>
          <w:p w14:paraId="1602E5CA" w14:textId="77777777" w:rsidR="00B56452" w:rsidRDefault="00B56452" w:rsidP="00665574">
            <w:pPr>
              <w:pStyle w:val="Footer"/>
              <w:rPr>
                <w:rFonts w:ascii="Verdana" w:hAnsi="Verdana"/>
              </w:rPr>
            </w:pPr>
          </w:p>
        </w:tc>
        <w:tc>
          <w:tcPr>
            <w:tcW w:w="1553" w:type="dxa"/>
          </w:tcPr>
          <w:p w14:paraId="08363986" w14:textId="77777777" w:rsidR="00B56452" w:rsidRDefault="00B56452" w:rsidP="00665574">
            <w:pPr>
              <w:pStyle w:val="Footer"/>
              <w:rPr>
                <w:rFonts w:ascii="Verdana" w:hAnsi="Verdana"/>
              </w:rPr>
            </w:pPr>
          </w:p>
        </w:tc>
      </w:tr>
      <w:tr w:rsidR="00B56452" w14:paraId="2F18AD62" w14:textId="77777777" w:rsidTr="00665574">
        <w:tc>
          <w:tcPr>
            <w:tcW w:w="1925" w:type="dxa"/>
          </w:tcPr>
          <w:p w14:paraId="53E349C2" w14:textId="77777777" w:rsidR="00B56452" w:rsidRDefault="00B56452" w:rsidP="00665574">
            <w:pPr>
              <w:pStyle w:val="Footer"/>
              <w:rPr>
                <w:rFonts w:ascii="Verdana" w:hAnsi="Verdana"/>
              </w:rPr>
            </w:pPr>
          </w:p>
        </w:tc>
        <w:tc>
          <w:tcPr>
            <w:tcW w:w="1756" w:type="dxa"/>
          </w:tcPr>
          <w:p w14:paraId="51916746" w14:textId="77777777" w:rsidR="00B56452" w:rsidRDefault="00B56452" w:rsidP="00665574">
            <w:pPr>
              <w:pStyle w:val="Footer"/>
              <w:rPr>
                <w:rFonts w:ascii="Verdana" w:hAnsi="Verdana"/>
              </w:rPr>
            </w:pPr>
          </w:p>
        </w:tc>
        <w:tc>
          <w:tcPr>
            <w:tcW w:w="2410" w:type="dxa"/>
          </w:tcPr>
          <w:p w14:paraId="5233D36D" w14:textId="77777777" w:rsidR="00B56452" w:rsidRDefault="00B56452" w:rsidP="00665574">
            <w:pPr>
              <w:pStyle w:val="Footer"/>
              <w:rPr>
                <w:rFonts w:ascii="Verdana" w:hAnsi="Verdana"/>
              </w:rPr>
            </w:pPr>
          </w:p>
        </w:tc>
        <w:tc>
          <w:tcPr>
            <w:tcW w:w="1984" w:type="dxa"/>
          </w:tcPr>
          <w:p w14:paraId="2942E520" w14:textId="77777777" w:rsidR="00B56452" w:rsidRDefault="00B56452" w:rsidP="00665574">
            <w:pPr>
              <w:pStyle w:val="Footer"/>
              <w:rPr>
                <w:rFonts w:ascii="Verdana" w:hAnsi="Verdana"/>
              </w:rPr>
            </w:pPr>
          </w:p>
        </w:tc>
        <w:tc>
          <w:tcPr>
            <w:tcW w:w="1553" w:type="dxa"/>
          </w:tcPr>
          <w:p w14:paraId="065CBF04" w14:textId="77777777" w:rsidR="00B56452" w:rsidRDefault="00B56452" w:rsidP="00665574">
            <w:pPr>
              <w:pStyle w:val="Footer"/>
              <w:rPr>
                <w:rFonts w:ascii="Verdana" w:hAnsi="Verdana"/>
              </w:rPr>
            </w:pPr>
          </w:p>
        </w:tc>
      </w:tr>
      <w:tr w:rsidR="00B56452" w14:paraId="0A12113D" w14:textId="77777777" w:rsidTr="00665574">
        <w:tc>
          <w:tcPr>
            <w:tcW w:w="1925" w:type="dxa"/>
          </w:tcPr>
          <w:p w14:paraId="60C05387" w14:textId="77777777" w:rsidR="00B56452" w:rsidRDefault="00B56452" w:rsidP="00665574">
            <w:pPr>
              <w:pStyle w:val="Footer"/>
              <w:rPr>
                <w:rFonts w:ascii="Verdana" w:hAnsi="Verdana"/>
              </w:rPr>
            </w:pPr>
          </w:p>
        </w:tc>
        <w:tc>
          <w:tcPr>
            <w:tcW w:w="1756" w:type="dxa"/>
          </w:tcPr>
          <w:p w14:paraId="4D515475" w14:textId="77777777" w:rsidR="00B56452" w:rsidRDefault="00B56452" w:rsidP="00665574">
            <w:pPr>
              <w:pStyle w:val="Footer"/>
              <w:rPr>
                <w:rFonts w:ascii="Verdana" w:hAnsi="Verdana"/>
              </w:rPr>
            </w:pPr>
          </w:p>
        </w:tc>
        <w:tc>
          <w:tcPr>
            <w:tcW w:w="2410" w:type="dxa"/>
          </w:tcPr>
          <w:p w14:paraId="4421F45B" w14:textId="77777777" w:rsidR="00B56452" w:rsidRDefault="00B56452" w:rsidP="00665574">
            <w:pPr>
              <w:pStyle w:val="Footer"/>
              <w:rPr>
                <w:rFonts w:ascii="Verdana" w:hAnsi="Verdana"/>
              </w:rPr>
            </w:pPr>
          </w:p>
        </w:tc>
        <w:tc>
          <w:tcPr>
            <w:tcW w:w="1984" w:type="dxa"/>
          </w:tcPr>
          <w:p w14:paraId="65A81774" w14:textId="77777777" w:rsidR="00B56452" w:rsidRDefault="00B56452" w:rsidP="00665574">
            <w:pPr>
              <w:pStyle w:val="Footer"/>
              <w:rPr>
                <w:rFonts w:ascii="Verdana" w:hAnsi="Verdana"/>
              </w:rPr>
            </w:pPr>
          </w:p>
        </w:tc>
        <w:tc>
          <w:tcPr>
            <w:tcW w:w="1553" w:type="dxa"/>
          </w:tcPr>
          <w:p w14:paraId="7C98B985" w14:textId="77777777" w:rsidR="00B56452" w:rsidRDefault="00B56452" w:rsidP="00665574">
            <w:pPr>
              <w:pStyle w:val="Footer"/>
              <w:rPr>
                <w:rFonts w:ascii="Verdana" w:hAnsi="Verdana"/>
              </w:rPr>
            </w:pPr>
          </w:p>
        </w:tc>
      </w:tr>
      <w:tr w:rsidR="00B56452" w14:paraId="53C5595B" w14:textId="77777777" w:rsidTr="00665574">
        <w:tc>
          <w:tcPr>
            <w:tcW w:w="1925" w:type="dxa"/>
          </w:tcPr>
          <w:p w14:paraId="722C169E" w14:textId="77777777" w:rsidR="00B56452" w:rsidRDefault="00B56452" w:rsidP="00665574">
            <w:pPr>
              <w:pStyle w:val="Footer"/>
              <w:rPr>
                <w:rFonts w:ascii="Verdana" w:hAnsi="Verdana"/>
              </w:rPr>
            </w:pPr>
          </w:p>
        </w:tc>
        <w:tc>
          <w:tcPr>
            <w:tcW w:w="1756" w:type="dxa"/>
          </w:tcPr>
          <w:p w14:paraId="206C93DA" w14:textId="77777777" w:rsidR="00B56452" w:rsidRDefault="00B56452" w:rsidP="00665574">
            <w:pPr>
              <w:pStyle w:val="Footer"/>
              <w:rPr>
                <w:rFonts w:ascii="Verdana" w:hAnsi="Verdana"/>
              </w:rPr>
            </w:pPr>
          </w:p>
        </w:tc>
        <w:tc>
          <w:tcPr>
            <w:tcW w:w="2410" w:type="dxa"/>
          </w:tcPr>
          <w:p w14:paraId="0070CDC4" w14:textId="77777777" w:rsidR="00B56452" w:rsidRDefault="00B56452" w:rsidP="00665574">
            <w:pPr>
              <w:pStyle w:val="Footer"/>
              <w:rPr>
                <w:rFonts w:ascii="Verdana" w:hAnsi="Verdana"/>
              </w:rPr>
            </w:pPr>
          </w:p>
        </w:tc>
        <w:tc>
          <w:tcPr>
            <w:tcW w:w="1984" w:type="dxa"/>
          </w:tcPr>
          <w:p w14:paraId="02929B31" w14:textId="77777777" w:rsidR="00B56452" w:rsidRDefault="00B56452" w:rsidP="00665574">
            <w:pPr>
              <w:pStyle w:val="Footer"/>
              <w:rPr>
                <w:rFonts w:ascii="Verdana" w:hAnsi="Verdana"/>
              </w:rPr>
            </w:pPr>
          </w:p>
        </w:tc>
        <w:tc>
          <w:tcPr>
            <w:tcW w:w="1553" w:type="dxa"/>
          </w:tcPr>
          <w:p w14:paraId="4D58691D" w14:textId="77777777" w:rsidR="00B56452" w:rsidRDefault="00B56452" w:rsidP="00665574">
            <w:pPr>
              <w:pStyle w:val="Footer"/>
              <w:rPr>
                <w:rFonts w:ascii="Verdana" w:hAnsi="Verdana"/>
              </w:rPr>
            </w:pPr>
          </w:p>
        </w:tc>
      </w:tr>
    </w:tbl>
    <w:p w14:paraId="666F7EB4" w14:textId="77777777" w:rsidR="00B56452" w:rsidRPr="00B56452" w:rsidRDefault="00B56452">
      <w:pPr>
        <w:rPr>
          <w:b/>
          <w:bCs/>
          <w:sz w:val="32"/>
          <w:szCs w:val="32"/>
        </w:rPr>
      </w:pPr>
    </w:p>
    <w:sectPr w:rsidR="00B56452" w:rsidRPr="00B56452">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1A279" w14:textId="77777777" w:rsidR="00411A5A" w:rsidRDefault="00411A5A" w:rsidP="00E00A01">
      <w:pPr>
        <w:spacing w:after="0" w:line="240" w:lineRule="auto"/>
      </w:pPr>
      <w:r>
        <w:separator/>
      </w:r>
    </w:p>
  </w:endnote>
  <w:endnote w:type="continuationSeparator" w:id="0">
    <w:p w14:paraId="6902C299" w14:textId="77777777" w:rsidR="00411A5A" w:rsidRDefault="00411A5A" w:rsidP="00E0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6C25B" w14:textId="77777777" w:rsidR="0048382A" w:rsidRDefault="004838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070AEC43" w14:textId="77777777" w:rsidR="0048382A" w:rsidRDefault="004838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3FC01" w14:textId="36CA8B28" w:rsidR="000C3AF7" w:rsidRDefault="000C3AF7" w:rsidP="000C3AF7">
    <w:pPr>
      <w:tabs>
        <w:tab w:val="left" w:pos="220"/>
        <w:tab w:val="center" w:pos="4550"/>
        <w:tab w:val="left" w:pos="5818"/>
        <w:tab w:val="right" w:pos="8767"/>
      </w:tabs>
      <w:ind w:right="260"/>
      <w:rPr>
        <w:color w:val="0F243E" w:themeColor="text2" w:themeShade="80"/>
        <w:sz w:val="24"/>
        <w:szCs w:val="24"/>
      </w:rPr>
    </w:pPr>
    <w:r>
      <w:rPr>
        <w:color w:val="548DD4" w:themeColor="text2" w:themeTint="99"/>
        <w:spacing w:val="60"/>
        <w:sz w:val="24"/>
        <w:szCs w:val="24"/>
      </w:rPr>
      <w:tab/>
    </w:r>
    <w:r w:rsidRPr="000C3AF7">
      <w:rPr>
        <w:color w:val="000000" w:themeColor="text1"/>
        <w:spacing w:val="60"/>
        <w:sz w:val="24"/>
        <w:szCs w:val="24"/>
      </w:rPr>
      <w:t>ANGLING CYMRU</w:t>
    </w:r>
    <w:r>
      <w:rPr>
        <w:color w:val="548DD4" w:themeColor="text2" w:themeTint="99"/>
        <w:spacing w:val="60"/>
        <w:sz w:val="24"/>
        <w:szCs w:val="24"/>
      </w:rPr>
      <w:tab/>
    </w:r>
    <w:r>
      <w:rPr>
        <w:color w:val="548DD4" w:themeColor="text2" w:themeTint="99"/>
        <w:spacing w:val="60"/>
        <w:sz w:val="24"/>
        <w:szCs w:val="24"/>
      </w:rPr>
      <w:tab/>
    </w:r>
    <w:r>
      <w:rPr>
        <w:color w:val="548DD4" w:themeColor="text2" w:themeTint="99"/>
        <w:spacing w:val="60"/>
        <w:sz w:val="24"/>
        <w:szCs w:val="24"/>
      </w:rPr>
      <w:tab/>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p>
  <w:p w14:paraId="7D85414C" w14:textId="77777777" w:rsidR="0048382A" w:rsidRPr="006E3AF6" w:rsidRDefault="0048382A" w:rsidP="00E00A01">
    <w:pPr>
      <w:pStyle w:val="Footer"/>
      <w:spacing w:line="240" w:lineRule="exac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BC747" w14:textId="77777777" w:rsidR="00411A5A" w:rsidRDefault="00411A5A" w:rsidP="00E00A01">
      <w:pPr>
        <w:spacing w:after="0" w:line="240" w:lineRule="auto"/>
      </w:pPr>
      <w:r>
        <w:separator/>
      </w:r>
    </w:p>
  </w:footnote>
  <w:footnote w:type="continuationSeparator" w:id="0">
    <w:p w14:paraId="149337AD" w14:textId="77777777" w:rsidR="00411A5A" w:rsidRDefault="00411A5A" w:rsidP="00E00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23D18" w14:textId="417A6397" w:rsidR="000C3AF7" w:rsidRDefault="000C3AF7">
    <w:pPr>
      <w:pStyle w:val="Header"/>
    </w:pPr>
    <w:r>
      <w:rPr>
        <w:noProof/>
      </w:rPr>
      <mc:AlternateContent>
        <mc:Choice Requires="wps">
          <w:drawing>
            <wp:anchor distT="0" distB="0" distL="118745" distR="118745" simplePos="0" relativeHeight="251659264" behindDoc="1" locked="0" layoutInCell="1" allowOverlap="0" wp14:anchorId="0F4B7B4A" wp14:editId="0C3F0BF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1905" b="1905"/>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82F7748" w14:textId="0A544FD9" w:rsidR="000C3AF7" w:rsidRPr="000C3AF7" w:rsidRDefault="00530A2A">
                              <w:pPr>
                                <w:pStyle w:val="Header"/>
                                <w:jc w:val="center"/>
                                <w:rPr>
                                  <w:rFonts w:asciiTheme="minorHAnsi" w:hAnsiTheme="minorHAnsi" w:cstheme="minorHAnsi"/>
                                  <w:caps/>
                                  <w:color w:val="FFFFFF" w:themeColor="background1"/>
                                </w:rPr>
                              </w:pPr>
                              <w:r>
                                <w:rPr>
                                  <w:rFonts w:asciiTheme="minorHAnsi" w:hAnsiTheme="minorHAnsi" w:cstheme="minorHAnsi"/>
                                  <w:caps/>
                                  <w:color w:val="FFFFFF" w:themeColor="background1"/>
                                </w:rPr>
                                <w:t xml:space="preserve">angling cymru </w:t>
                              </w:r>
                              <w:r w:rsidR="000C3AF7" w:rsidRPr="000C3AF7">
                                <w:rPr>
                                  <w:rFonts w:asciiTheme="minorHAnsi" w:hAnsiTheme="minorHAnsi" w:cstheme="minorHAnsi"/>
                                  <w:caps/>
                                  <w:color w:val="FFFFFF" w:themeColor="background1"/>
                                </w:rPr>
                                <w:t>POLICY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F4B7B4A"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" o:allowoverlap="f" fillcolor="#c00000" stroked="f" strokeweight="2pt">
              <v:textbox style="mso-fit-shape-to-text:t">
                <w:txbxContent>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82F7748" w14:textId="0A544FD9" w:rsidR="000C3AF7" w:rsidRPr="000C3AF7" w:rsidRDefault="00530A2A">
                        <w:pPr>
                          <w:pStyle w:val="Header"/>
                          <w:jc w:val="center"/>
                          <w:rPr>
                            <w:rFonts w:asciiTheme="minorHAnsi" w:hAnsiTheme="minorHAnsi" w:cstheme="minorHAnsi"/>
                            <w:caps/>
                            <w:color w:val="FFFFFF" w:themeColor="background1"/>
                          </w:rPr>
                        </w:pPr>
                        <w:r>
                          <w:rPr>
                            <w:rFonts w:asciiTheme="minorHAnsi" w:hAnsiTheme="minorHAnsi" w:cstheme="minorHAnsi"/>
                            <w:caps/>
                            <w:color w:val="FFFFFF" w:themeColor="background1"/>
                          </w:rPr>
                          <w:t xml:space="preserve">angling cymru </w:t>
                        </w:r>
                        <w:r w:rsidR="000C3AF7" w:rsidRPr="000C3AF7">
                          <w:rPr>
                            <w:rFonts w:asciiTheme="minorHAnsi" w:hAnsiTheme="minorHAnsi" w:cstheme="minorHAnsi"/>
                            <w:caps/>
                            <w:color w:val="FFFFFF" w:themeColor="background1"/>
                          </w:rPr>
                          <w:t>POLICY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3in;height:3in" o:bullet="t"/>
    </w:pict>
  </w:numPicBullet>
  <w:numPicBullet w:numPicBulletId="1">
    <w:pict>
      <v:shape id="_x0000_i1127" type="#_x0000_t75" style="width:3in;height:3in" o:bullet="t"/>
    </w:pict>
  </w:numPicBullet>
  <w:numPicBullet w:numPicBulletId="2">
    <w:pict>
      <v:shape id="_x0000_i1128" type="#_x0000_t75" style="width:3in;height:3in" o:bullet="t"/>
    </w:pict>
  </w:numPicBullet>
  <w:numPicBullet w:numPicBulletId="3">
    <w:pict>
      <v:shape id="_x0000_i1129" type="#_x0000_t75" style="width:3in;height:3in" o:bullet="t"/>
    </w:pict>
  </w:numPicBullet>
  <w:abstractNum w:abstractNumId="0" w15:restartNumberingAfterBreak="0">
    <w:nsid w:val="FFFFFFFE"/>
    <w:multiLevelType w:val="singleLevel"/>
    <w:tmpl w:val="7CF64F04"/>
    <w:lvl w:ilvl="0">
      <w:numFmt w:val="decimal"/>
      <w:lvlText w:val="*"/>
      <w:lvlJc w:val="left"/>
    </w:lvl>
  </w:abstractNum>
  <w:abstractNum w:abstractNumId="1"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15:restartNumberingAfterBreak="0">
    <w:nsid w:val="07480D37"/>
    <w:multiLevelType w:val="hybridMultilevel"/>
    <w:tmpl w:val="27DC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614D4"/>
    <w:multiLevelType w:val="hybridMultilevel"/>
    <w:tmpl w:val="78A61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A5DA8"/>
    <w:multiLevelType w:val="hybridMultilevel"/>
    <w:tmpl w:val="6C4AD28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06EE9"/>
    <w:multiLevelType w:val="hybridMultilevel"/>
    <w:tmpl w:val="9D94A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6A1EA0"/>
    <w:multiLevelType w:val="hybridMultilevel"/>
    <w:tmpl w:val="1A524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A709FB"/>
    <w:multiLevelType w:val="hybridMultilevel"/>
    <w:tmpl w:val="113EBD0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0EEE7485"/>
    <w:multiLevelType w:val="hybridMultilevel"/>
    <w:tmpl w:val="F4F4D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F31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0C502A"/>
    <w:multiLevelType w:val="hybridMultilevel"/>
    <w:tmpl w:val="A9EEA7E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54232AC"/>
    <w:multiLevelType w:val="hybridMultilevel"/>
    <w:tmpl w:val="4F0859A2"/>
    <w:lvl w:ilvl="0" w:tplc="0402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9E4DAC"/>
    <w:multiLevelType w:val="hybridMultilevel"/>
    <w:tmpl w:val="EAA2D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1A7A16"/>
    <w:multiLevelType w:val="hybridMultilevel"/>
    <w:tmpl w:val="45F42778"/>
    <w:lvl w:ilvl="0" w:tplc="04090001">
      <w:start w:val="1"/>
      <w:numFmt w:val="bullet"/>
      <w:lvlText w:val=""/>
      <w:lvlJc w:val="left"/>
      <w:pPr>
        <w:tabs>
          <w:tab w:val="num" w:pos="4724"/>
        </w:tabs>
        <w:ind w:left="4724" w:hanging="360"/>
      </w:pPr>
      <w:rPr>
        <w:rFonts w:ascii="Symbol" w:hAnsi="Symbol" w:hint="default"/>
      </w:rPr>
    </w:lvl>
    <w:lvl w:ilvl="1" w:tplc="04090003">
      <w:start w:val="1"/>
      <w:numFmt w:val="decimal"/>
      <w:lvlText w:val="%2."/>
      <w:lvlJc w:val="left"/>
      <w:pPr>
        <w:tabs>
          <w:tab w:val="num" w:pos="5520"/>
        </w:tabs>
        <w:ind w:left="5520" w:hanging="360"/>
      </w:pPr>
    </w:lvl>
    <w:lvl w:ilvl="2" w:tplc="04090005">
      <w:start w:val="1"/>
      <w:numFmt w:val="decimal"/>
      <w:lvlText w:val="%3."/>
      <w:lvlJc w:val="left"/>
      <w:pPr>
        <w:tabs>
          <w:tab w:val="num" w:pos="6240"/>
        </w:tabs>
        <w:ind w:left="6240" w:hanging="360"/>
      </w:pPr>
    </w:lvl>
    <w:lvl w:ilvl="3" w:tplc="04090001">
      <w:start w:val="1"/>
      <w:numFmt w:val="decimal"/>
      <w:lvlText w:val="%4."/>
      <w:lvlJc w:val="left"/>
      <w:pPr>
        <w:tabs>
          <w:tab w:val="num" w:pos="6960"/>
        </w:tabs>
        <w:ind w:left="6960" w:hanging="360"/>
      </w:pPr>
    </w:lvl>
    <w:lvl w:ilvl="4" w:tplc="04090003">
      <w:start w:val="1"/>
      <w:numFmt w:val="decimal"/>
      <w:lvlText w:val="%5."/>
      <w:lvlJc w:val="left"/>
      <w:pPr>
        <w:tabs>
          <w:tab w:val="num" w:pos="7680"/>
        </w:tabs>
        <w:ind w:left="7680" w:hanging="360"/>
      </w:pPr>
    </w:lvl>
    <w:lvl w:ilvl="5" w:tplc="04090005">
      <w:start w:val="1"/>
      <w:numFmt w:val="decimal"/>
      <w:lvlText w:val="%6."/>
      <w:lvlJc w:val="left"/>
      <w:pPr>
        <w:tabs>
          <w:tab w:val="num" w:pos="8400"/>
        </w:tabs>
        <w:ind w:left="8400" w:hanging="360"/>
      </w:pPr>
    </w:lvl>
    <w:lvl w:ilvl="6" w:tplc="04090001">
      <w:start w:val="1"/>
      <w:numFmt w:val="decimal"/>
      <w:lvlText w:val="%7."/>
      <w:lvlJc w:val="left"/>
      <w:pPr>
        <w:tabs>
          <w:tab w:val="num" w:pos="9120"/>
        </w:tabs>
        <w:ind w:left="9120" w:hanging="360"/>
      </w:pPr>
    </w:lvl>
    <w:lvl w:ilvl="7" w:tplc="04090003">
      <w:start w:val="1"/>
      <w:numFmt w:val="decimal"/>
      <w:lvlText w:val="%8."/>
      <w:lvlJc w:val="left"/>
      <w:pPr>
        <w:tabs>
          <w:tab w:val="num" w:pos="9840"/>
        </w:tabs>
        <w:ind w:left="9840" w:hanging="360"/>
      </w:pPr>
    </w:lvl>
    <w:lvl w:ilvl="8" w:tplc="04090005">
      <w:start w:val="1"/>
      <w:numFmt w:val="decimal"/>
      <w:lvlText w:val="%9."/>
      <w:lvlJc w:val="left"/>
      <w:pPr>
        <w:tabs>
          <w:tab w:val="num" w:pos="10560"/>
        </w:tabs>
        <w:ind w:left="10560" w:hanging="360"/>
      </w:pPr>
    </w:lvl>
  </w:abstractNum>
  <w:abstractNum w:abstractNumId="14" w15:restartNumberingAfterBreak="0">
    <w:nsid w:val="1D3D70A3"/>
    <w:multiLevelType w:val="hybridMultilevel"/>
    <w:tmpl w:val="EE34F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D94D5F"/>
    <w:multiLevelType w:val="hybridMultilevel"/>
    <w:tmpl w:val="DC94AA98"/>
    <w:lvl w:ilvl="0" w:tplc="04090001">
      <w:start w:val="1"/>
      <w:numFmt w:val="bullet"/>
      <w:lvlText w:val=""/>
      <w:lvlJc w:val="left"/>
      <w:pPr>
        <w:tabs>
          <w:tab w:val="num" w:pos="720"/>
        </w:tabs>
        <w:ind w:left="720" w:hanging="360"/>
      </w:pPr>
      <w:rPr>
        <w:rFonts w:ascii="Symbol" w:hAnsi="Symbol" w:hint="default"/>
      </w:rPr>
    </w:lvl>
    <w:lvl w:ilvl="1" w:tplc="2D823C40">
      <w:numFmt w:val="bullet"/>
      <w:lvlText w:val="-"/>
      <w:lvlJc w:val="left"/>
      <w:pPr>
        <w:tabs>
          <w:tab w:val="num" w:pos="2160"/>
        </w:tabs>
        <w:ind w:left="2160" w:hanging="108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A96897"/>
    <w:multiLevelType w:val="hybridMultilevel"/>
    <w:tmpl w:val="4B92B67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FFF3DEB"/>
    <w:multiLevelType w:val="hybridMultilevel"/>
    <w:tmpl w:val="30F0B45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154D50"/>
    <w:multiLevelType w:val="hybridMultilevel"/>
    <w:tmpl w:val="7C28B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487AD7"/>
    <w:multiLevelType w:val="hybridMultilevel"/>
    <w:tmpl w:val="D69A8A4C"/>
    <w:lvl w:ilvl="0" w:tplc="F41A49AE">
      <w:start w:val="1"/>
      <w:numFmt w:val="decimal"/>
      <w:lvlText w:val="%1."/>
      <w:lvlJc w:val="left"/>
      <w:pPr>
        <w:ind w:left="752" w:hanging="361"/>
        <w:jc w:val="right"/>
      </w:pPr>
      <w:rPr>
        <w:rFonts w:hint="default"/>
        <w:b/>
        <w:bCs/>
        <w:w w:val="99"/>
        <w:lang w:val="en-GB" w:eastAsia="en-GB" w:bidi="en-GB"/>
      </w:rPr>
    </w:lvl>
    <w:lvl w:ilvl="1" w:tplc="1CA8D458">
      <w:numFmt w:val="bullet"/>
      <w:lvlText w:val="•"/>
      <w:lvlJc w:val="left"/>
      <w:pPr>
        <w:ind w:left="1738" w:hanging="361"/>
      </w:pPr>
      <w:rPr>
        <w:rFonts w:hint="default"/>
        <w:lang w:val="en-GB" w:eastAsia="en-GB" w:bidi="en-GB"/>
      </w:rPr>
    </w:lvl>
    <w:lvl w:ilvl="2" w:tplc="CBDE8244">
      <w:numFmt w:val="bullet"/>
      <w:lvlText w:val="•"/>
      <w:lvlJc w:val="left"/>
      <w:pPr>
        <w:ind w:left="2717" w:hanging="361"/>
      </w:pPr>
      <w:rPr>
        <w:rFonts w:hint="default"/>
        <w:lang w:val="en-GB" w:eastAsia="en-GB" w:bidi="en-GB"/>
      </w:rPr>
    </w:lvl>
    <w:lvl w:ilvl="3" w:tplc="FE8E455C">
      <w:numFmt w:val="bullet"/>
      <w:lvlText w:val="•"/>
      <w:lvlJc w:val="left"/>
      <w:pPr>
        <w:ind w:left="3695" w:hanging="361"/>
      </w:pPr>
      <w:rPr>
        <w:rFonts w:hint="default"/>
        <w:lang w:val="en-GB" w:eastAsia="en-GB" w:bidi="en-GB"/>
      </w:rPr>
    </w:lvl>
    <w:lvl w:ilvl="4" w:tplc="4A36727E">
      <w:numFmt w:val="bullet"/>
      <w:lvlText w:val="•"/>
      <w:lvlJc w:val="left"/>
      <w:pPr>
        <w:ind w:left="4674" w:hanging="361"/>
      </w:pPr>
      <w:rPr>
        <w:rFonts w:hint="default"/>
        <w:lang w:val="en-GB" w:eastAsia="en-GB" w:bidi="en-GB"/>
      </w:rPr>
    </w:lvl>
    <w:lvl w:ilvl="5" w:tplc="C3F2AABC">
      <w:numFmt w:val="bullet"/>
      <w:lvlText w:val="•"/>
      <w:lvlJc w:val="left"/>
      <w:pPr>
        <w:ind w:left="5653" w:hanging="361"/>
      </w:pPr>
      <w:rPr>
        <w:rFonts w:hint="default"/>
        <w:lang w:val="en-GB" w:eastAsia="en-GB" w:bidi="en-GB"/>
      </w:rPr>
    </w:lvl>
    <w:lvl w:ilvl="6" w:tplc="78F27258">
      <w:numFmt w:val="bullet"/>
      <w:lvlText w:val="•"/>
      <w:lvlJc w:val="left"/>
      <w:pPr>
        <w:ind w:left="6631" w:hanging="361"/>
      </w:pPr>
      <w:rPr>
        <w:rFonts w:hint="default"/>
        <w:lang w:val="en-GB" w:eastAsia="en-GB" w:bidi="en-GB"/>
      </w:rPr>
    </w:lvl>
    <w:lvl w:ilvl="7" w:tplc="07A811D2">
      <w:numFmt w:val="bullet"/>
      <w:lvlText w:val="•"/>
      <w:lvlJc w:val="left"/>
      <w:pPr>
        <w:ind w:left="7610" w:hanging="361"/>
      </w:pPr>
      <w:rPr>
        <w:rFonts w:hint="default"/>
        <w:lang w:val="en-GB" w:eastAsia="en-GB" w:bidi="en-GB"/>
      </w:rPr>
    </w:lvl>
    <w:lvl w:ilvl="8" w:tplc="E3501A66">
      <w:numFmt w:val="bullet"/>
      <w:lvlText w:val="•"/>
      <w:lvlJc w:val="left"/>
      <w:pPr>
        <w:ind w:left="8589" w:hanging="361"/>
      </w:pPr>
      <w:rPr>
        <w:rFonts w:hint="default"/>
        <w:lang w:val="en-GB" w:eastAsia="en-GB" w:bidi="en-GB"/>
      </w:rPr>
    </w:lvl>
  </w:abstractNum>
  <w:abstractNum w:abstractNumId="20" w15:restartNumberingAfterBreak="0">
    <w:nsid w:val="27EA6D5B"/>
    <w:multiLevelType w:val="hybridMultilevel"/>
    <w:tmpl w:val="077A4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A2467"/>
    <w:multiLevelType w:val="hybridMultilevel"/>
    <w:tmpl w:val="C06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9C7BFC"/>
    <w:multiLevelType w:val="hybridMultilevel"/>
    <w:tmpl w:val="870A0A3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2FC72856"/>
    <w:multiLevelType w:val="multilevel"/>
    <w:tmpl w:val="2A7A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A6324E"/>
    <w:multiLevelType w:val="hybridMultilevel"/>
    <w:tmpl w:val="153883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4A97967"/>
    <w:multiLevelType w:val="hybridMultilevel"/>
    <w:tmpl w:val="60A06B7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36580F36"/>
    <w:multiLevelType w:val="hybridMultilevel"/>
    <w:tmpl w:val="C402315E"/>
    <w:lvl w:ilvl="0" w:tplc="9E164BC8">
      <w:start w:val="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6E538A3"/>
    <w:multiLevelType w:val="hybridMultilevel"/>
    <w:tmpl w:val="57A6E56E"/>
    <w:lvl w:ilvl="0" w:tplc="04090001">
      <w:start w:val="1"/>
      <w:numFmt w:val="bullet"/>
      <w:lvlText w:val=""/>
      <w:lvlJc w:val="left"/>
      <w:pPr>
        <w:tabs>
          <w:tab w:val="num" w:pos="720"/>
        </w:tabs>
        <w:ind w:left="720" w:hanging="360"/>
      </w:pPr>
      <w:rPr>
        <w:rFonts w:ascii="Symbol" w:hAnsi="Symbol" w:hint="default"/>
      </w:rPr>
    </w:lvl>
    <w:lvl w:ilvl="1" w:tplc="BF0813EE">
      <w:numFmt w:val="bullet"/>
      <w:lvlText w:val="-"/>
      <w:lvlJc w:val="left"/>
      <w:pPr>
        <w:tabs>
          <w:tab w:val="num" w:pos="1440"/>
        </w:tabs>
        <w:ind w:left="1440" w:hanging="360"/>
      </w:pPr>
      <w:rPr>
        <w:rFonts w:ascii="Times New Roman" w:eastAsia="Times New Roman" w:hAnsi="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38E5724D"/>
    <w:multiLevelType w:val="hybridMultilevel"/>
    <w:tmpl w:val="96745E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3AE63B78"/>
    <w:multiLevelType w:val="hybridMultilevel"/>
    <w:tmpl w:val="5842726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5F493B"/>
    <w:multiLevelType w:val="hybridMultilevel"/>
    <w:tmpl w:val="466C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5A04F0"/>
    <w:multiLevelType w:val="hybridMultilevel"/>
    <w:tmpl w:val="12E67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9252D5"/>
    <w:multiLevelType w:val="hybridMultilevel"/>
    <w:tmpl w:val="E1AC08F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764A38"/>
    <w:multiLevelType w:val="hybridMultilevel"/>
    <w:tmpl w:val="11D0D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777ABF"/>
    <w:multiLevelType w:val="hybridMultilevel"/>
    <w:tmpl w:val="6916EF9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43E326F6"/>
    <w:multiLevelType w:val="multilevel"/>
    <w:tmpl w:val="AFE8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6E463DE"/>
    <w:multiLevelType w:val="hybridMultilevel"/>
    <w:tmpl w:val="FEC8DFBA"/>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37" w15:restartNumberingAfterBreak="0">
    <w:nsid w:val="47F66F88"/>
    <w:multiLevelType w:val="hybridMultilevel"/>
    <w:tmpl w:val="5F3AD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0C6DB2"/>
    <w:multiLevelType w:val="hybridMultilevel"/>
    <w:tmpl w:val="4788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BF3B40"/>
    <w:multiLevelType w:val="hybridMultilevel"/>
    <w:tmpl w:val="99CA6FD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0" w15:restartNumberingAfterBreak="0">
    <w:nsid w:val="564D0085"/>
    <w:multiLevelType w:val="hybridMultilevel"/>
    <w:tmpl w:val="38D836DC"/>
    <w:lvl w:ilvl="0" w:tplc="D3723F5C">
      <w:numFmt w:val="bullet"/>
      <w:lvlText w:val="-"/>
      <w:lvlJc w:val="left"/>
      <w:pPr>
        <w:ind w:left="1080" w:hanging="360"/>
      </w:pPr>
      <w:rPr>
        <w:rFonts w:ascii="Arial" w:eastAsia="Times New Roman" w:hAnsi="Arial" w:cs="Aria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9414D11"/>
    <w:multiLevelType w:val="hybridMultilevel"/>
    <w:tmpl w:val="7BEC8F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2" w15:restartNumberingAfterBreak="0">
    <w:nsid w:val="5AAC3D53"/>
    <w:multiLevelType w:val="hybridMultilevel"/>
    <w:tmpl w:val="6E90E18A"/>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3" w15:restartNumberingAfterBreak="0">
    <w:nsid w:val="5AB5175F"/>
    <w:multiLevelType w:val="multilevel"/>
    <w:tmpl w:val="E6E6BDAE"/>
    <w:lvl w:ilvl="0">
      <w:start w:val="1"/>
      <w:numFmt w:val="bullet"/>
      <w:lvlText w:val=""/>
      <w:lvlJc w:val="left"/>
      <w:pPr>
        <w:tabs>
          <w:tab w:val="num" w:pos="1020"/>
        </w:tabs>
        <w:ind w:left="1020" w:hanging="360"/>
      </w:pPr>
      <w:rPr>
        <w:rFonts w:ascii="Symbol" w:hAnsi="Symbol" w:hint="default"/>
        <w:sz w:val="20"/>
      </w:rPr>
    </w:lvl>
    <w:lvl w:ilvl="1">
      <w:start w:val="1"/>
      <w:numFmt w:val="lowerLetter"/>
      <w:lvlText w:val="%2)"/>
      <w:lvlJc w:val="left"/>
      <w:pPr>
        <w:ind w:left="1740" w:hanging="360"/>
      </w:pPr>
      <w:rPr>
        <w:rFonts w:hint="default"/>
      </w:rPr>
    </w:lvl>
    <w:lvl w:ilvl="2" w:tentative="1">
      <w:start w:val="1"/>
      <w:numFmt w:val="bullet"/>
      <w:lvlText w:val=""/>
      <w:lvlPicBulletId w:val="3"/>
      <w:lvlJc w:val="left"/>
      <w:pPr>
        <w:tabs>
          <w:tab w:val="num" w:pos="2460"/>
        </w:tabs>
        <w:ind w:left="2460" w:hanging="360"/>
      </w:pPr>
      <w:rPr>
        <w:rFonts w:ascii="Symbol" w:hAnsi="Symbol" w:hint="default"/>
        <w:sz w:val="20"/>
      </w:rPr>
    </w:lvl>
    <w:lvl w:ilvl="3" w:tentative="1">
      <w:start w:val="1"/>
      <w:numFmt w:val="bullet"/>
      <w:lvlText w:val=""/>
      <w:lvlJc w:val="left"/>
      <w:pPr>
        <w:tabs>
          <w:tab w:val="num" w:pos="3180"/>
        </w:tabs>
        <w:ind w:left="3180" w:hanging="360"/>
      </w:pPr>
      <w:rPr>
        <w:rFonts w:ascii="Symbol" w:hAnsi="Symbol" w:hint="default"/>
        <w:sz w:val="20"/>
      </w:rPr>
    </w:lvl>
    <w:lvl w:ilvl="4" w:tentative="1">
      <w:start w:val="1"/>
      <w:numFmt w:val="bullet"/>
      <w:lvlText w:val=""/>
      <w:lvlJc w:val="left"/>
      <w:pPr>
        <w:tabs>
          <w:tab w:val="num" w:pos="3900"/>
        </w:tabs>
        <w:ind w:left="3900" w:hanging="360"/>
      </w:pPr>
      <w:rPr>
        <w:rFonts w:ascii="Symbol" w:hAnsi="Symbol" w:hint="default"/>
        <w:sz w:val="20"/>
      </w:rPr>
    </w:lvl>
    <w:lvl w:ilvl="5" w:tentative="1">
      <w:start w:val="1"/>
      <w:numFmt w:val="bullet"/>
      <w:lvlText w:val=""/>
      <w:lvlJc w:val="left"/>
      <w:pPr>
        <w:tabs>
          <w:tab w:val="num" w:pos="4620"/>
        </w:tabs>
        <w:ind w:left="4620" w:hanging="360"/>
      </w:pPr>
      <w:rPr>
        <w:rFonts w:ascii="Symbol" w:hAnsi="Symbol" w:hint="default"/>
        <w:sz w:val="20"/>
      </w:rPr>
    </w:lvl>
    <w:lvl w:ilvl="6" w:tentative="1">
      <w:start w:val="1"/>
      <w:numFmt w:val="bullet"/>
      <w:lvlText w:val=""/>
      <w:lvlJc w:val="left"/>
      <w:pPr>
        <w:tabs>
          <w:tab w:val="num" w:pos="5340"/>
        </w:tabs>
        <w:ind w:left="5340" w:hanging="360"/>
      </w:pPr>
      <w:rPr>
        <w:rFonts w:ascii="Symbol" w:hAnsi="Symbol" w:hint="default"/>
        <w:sz w:val="20"/>
      </w:rPr>
    </w:lvl>
    <w:lvl w:ilvl="7" w:tentative="1">
      <w:start w:val="1"/>
      <w:numFmt w:val="bullet"/>
      <w:lvlText w:val=""/>
      <w:lvlJc w:val="left"/>
      <w:pPr>
        <w:tabs>
          <w:tab w:val="num" w:pos="6060"/>
        </w:tabs>
        <w:ind w:left="6060" w:hanging="360"/>
      </w:pPr>
      <w:rPr>
        <w:rFonts w:ascii="Symbol" w:hAnsi="Symbol" w:hint="default"/>
        <w:sz w:val="20"/>
      </w:rPr>
    </w:lvl>
    <w:lvl w:ilvl="8" w:tentative="1">
      <w:start w:val="1"/>
      <w:numFmt w:val="bullet"/>
      <w:lvlText w:val=""/>
      <w:lvlJc w:val="left"/>
      <w:pPr>
        <w:tabs>
          <w:tab w:val="num" w:pos="6780"/>
        </w:tabs>
        <w:ind w:left="6780" w:hanging="360"/>
      </w:pPr>
      <w:rPr>
        <w:rFonts w:ascii="Symbol" w:hAnsi="Symbol" w:hint="default"/>
        <w:sz w:val="20"/>
      </w:rPr>
    </w:lvl>
  </w:abstractNum>
  <w:abstractNum w:abstractNumId="44" w15:restartNumberingAfterBreak="0">
    <w:nsid w:val="5AF70D08"/>
    <w:multiLevelType w:val="multilevel"/>
    <w:tmpl w:val="E6E6BDAE"/>
    <w:lvl w:ilvl="0">
      <w:start w:val="1"/>
      <w:numFmt w:val="bullet"/>
      <w:lvlText w:val=""/>
      <w:lvlJc w:val="left"/>
      <w:pPr>
        <w:tabs>
          <w:tab w:val="num" w:pos="1020"/>
        </w:tabs>
        <w:ind w:left="1020" w:hanging="360"/>
      </w:pPr>
      <w:rPr>
        <w:rFonts w:ascii="Symbol" w:hAnsi="Symbol" w:hint="default"/>
        <w:sz w:val="20"/>
      </w:rPr>
    </w:lvl>
    <w:lvl w:ilvl="1">
      <w:start w:val="1"/>
      <w:numFmt w:val="lowerLetter"/>
      <w:lvlText w:val="%2)"/>
      <w:lvlJc w:val="left"/>
      <w:pPr>
        <w:ind w:left="1740" w:hanging="360"/>
      </w:pPr>
      <w:rPr>
        <w:rFonts w:hint="default"/>
      </w:rPr>
    </w:lvl>
    <w:lvl w:ilvl="2" w:tentative="1">
      <w:start w:val="1"/>
      <w:numFmt w:val="bullet"/>
      <w:lvlText w:val=""/>
      <w:lvlPicBulletId w:val="0"/>
      <w:lvlJc w:val="left"/>
      <w:pPr>
        <w:tabs>
          <w:tab w:val="num" w:pos="2460"/>
        </w:tabs>
        <w:ind w:left="2460" w:hanging="360"/>
      </w:pPr>
      <w:rPr>
        <w:rFonts w:ascii="Symbol" w:hAnsi="Symbol" w:hint="default"/>
        <w:sz w:val="20"/>
      </w:rPr>
    </w:lvl>
    <w:lvl w:ilvl="3" w:tentative="1">
      <w:start w:val="1"/>
      <w:numFmt w:val="bullet"/>
      <w:lvlText w:val=""/>
      <w:lvlJc w:val="left"/>
      <w:pPr>
        <w:tabs>
          <w:tab w:val="num" w:pos="3180"/>
        </w:tabs>
        <w:ind w:left="3180" w:hanging="360"/>
      </w:pPr>
      <w:rPr>
        <w:rFonts w:ascii="Symbol" w:hAnsi="Symbol" w:hint="default"/>
        <w:sz w:val="20"/>
      </w:rPr>
    </w:lvl>
    <w:lvl w:ilvl="4" w:tentative="1">
      <w:start w:val="1"/>
      <w:numFmt w:val="bullet"/>
      <w:lvlText w:val=""/>
      <w:lvlJc w:val="left"/>
      <w:pPr>
        <w:tabs>
          <w:tab w:val="num" w:pos="3900"/>
        </w:tabs>
        <w:ind w:left="3900" w:hanging="360"/>
      </w:pPr>
      <w:rPr>
        <w:rFonts w:ascii="Symbol" w:hAnsi="Symbol" w:hint="default"/>
        <w:sz w:val="20"/>
      </w:rPr>
    </w:lvl>
    <w:lvl w:ilvl="5" w:tentative="1">
      <w:start w:val="1"/>
      <w:numFmt w:val="bullet"/>
      <w:lvlText w:val=""/>
      <w:lvlJc w:val="left"/>
      <w:pPr>
        <w:tabs>
          <w:tab w:val="num" w:pos="4620"/>
        </w:tabs>
        <w:ind w:left="4620" w:hanging="360"/>
      </w:pPr>
      <w:rPr>
        <w:rFonts w:ascii="Symbol" w:hAnsi="Symbol" w:hint="default"/>
        <w:sz w:val="20"/>
      </w:rPr>
    </w:lvl>
    <w:lvl w:ilvl="6" w:tentative="1">
      <w:start w:val="1"/>
      <w:numFmt w:val="bullet"/>
      <w:lvlText w:val=""/>
      <w:lvlJc w:val="left"/>
      <w:pPr>
        <w:tabs>
          <w:tab w:val="num" w:pos="5340"/>
        </w:tabs>
        <w:ind w:left="5340" w:hanging="360"/>
      </w:pPr>
      <w:rPr>
        <w:rFonts w:ascii="Symbol" w:hAnsi="Symbol" w:hint="default"/>
        <w:sz w:val="20"/>
      </w:rPr>
    </w:lvl>
    <w:lvl w:ilvl="7" w:tentative="1">
      <w:start w:val="1"/>
      <w:numFmt w:val="bullet"/>
      <w:lvlText w:val=""/>
      <w:lvlJc w:val="left"/>
      <w:pPr>
        <w:tabs>
          <w:tab w:val="num" w:pos="6060"/>
        </w:tabs>
        <w:ind w:left="6060" w:hanging="360"/>
      </w:pPr>
      <w:rPr>
        <w:rFonts w:ascii="Symbol" w:hAnsi="Symbol" w:hint="default"/>
        <w:sz w:val="20"/>
      </w:rPr>
    </w:lvl>
    <w:lvl w:ilvl="8" w:tentative="1">
      <w:start w:val="1"/>
      <w:numFmt w:val="bullet"/>
      <w:lvlText w:val=""/>
      <w:lvlJc w:val="left"/>
      <w:pPr>
        <w:tabs>
          <w:tab w:val="num" w:pos="6780"/>
        </w:tabs>
        <w:ind w:left="6780" w:hanging="360"/>
      </w:pPr>
      <w:rPr>
        <w:rFonts w:ascii="Symbol" w:hAnsi="Symbol" w:hint="default"/>
        <w:sz w:val="20"/>
      </w:rPr>
    </w:lvl>
  </w:abstractNum>
  <w:abstractNum w:abstractNumId="45" w15:restartNumberingAfterBreak="0">
    <w:nsid w:val="60D224A0"/>
    <w:multiLevelType w:val="hybridMultilevel"/>
    <w:tmpl w:val="6A3E37C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6" w15:restartNumberingAfterBreak="0">
    <w:nsid w:val="649279E5"/>
    <w:multiLevelType w:val="hybridMultilevel"/>
    <w:tmpl w:val="4AAC30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5BE04F5"/>
    <w:multiLevelType w:val="hybridMultilevel"/>
    <w:tmpl w:val="C74AE318"/>
    <w:lvl w:ilvl="0" w:tplc="0402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73C4163"/>
    <w:multiLevelType w:val="hybridMultilevel"/>
    <w:tmpl w:val="8F7E5C36"/>
    <w:lvl w:ilvl="0" w:tplc="0402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E33C26"/>
    <w:multiLevelType w:val="hybridMultilevel"/>
    <w:tmpl w:val="A1FA9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0C6DD0"/>
    <w:multiLevelType w:val="hybridMultilevel"/>
    <w:tmpl w:val="251C1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8D45322"/>
    <w:multiLevelType w:val="hybridMultilevel"/>
    <w:tmpl w:val="2CCE4F7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2" w15:restartNumberingAfterBreak="0">
    <w:nsid w:val="6D885904"/>
    <w:multiLevelType w:val="hybridMultilevel"/>
    <w:tmpl w:val="32045334"/>
    <w:lvl w:ilvl="0" w:tplc="4670B674">
      <w:start w:val="1"/>
      <w:numFmt w:val="bullet"/>
      <w:pStyle w:val="Bulletsstandard"/>
      <w:lvlText w:val=""/>
      <w:lvlJc w:val="left"/>
      <w:pPr>
        <w:tabs>
          <w:tab w:val="num" w:pos="927"/>
        </w:tabs>
        <w:ind w:left="927"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3" w15:restartNumberingAfterBreak="0">
    <w:nsid w:val="6EE106F7"/>
    <w:multiLevelType w:val="hybridMultilevel"/>
    <w:tmpl w:val="CEA4F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07F02F2"/>
    <w:multiLevelType w:val="hybridMultilevel"/>
    <w:tmpl w:val="5E460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A217BB"/>
    <w:multiLevelType w:val="hybridMultilevel"/>
    <w:tmpl w:val="1DB62E5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6" w15:restartNumberingAfterBreak="0">
    <w:nsid w:val="75050E37"/>
    <w:multiLevelType w:val="hybridMultilevel"/>
    <w:tmpl w:val="2C287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7BF2758"/>
    <w:multiLevelType w:val="hybridMultilevel"/>
    <w:tmpl w:val="18E0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839039D"/>
    <w:multiLevelType w:val="hybridMultilevel"/>
    <w:tmpl w:val="8E969CE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79B02E50"/>
    <w:multiLevelType w:val="hybridMultilevel"/>
    <w:tmpl w:val="E4C6440A"/>
    <w:lvl w:ilvl="0" w:tplc="7CF64F04">
      <w:start w:val="1"/>
      <w:numFmt w:val="bullet"/>
      <w:lvlText w:val=""/>
      <w:legacy w:legacy="1" w:legacySpace="0" w:legacyIndent="360"/>
      <w:lvlJc w:val="left"/>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443E17"/>
    <w:multiLevelType w:val="hybridMultilevel"/>
    <w:tmpl w:val="9248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F966999"/>
    <w:multiLevelType w:val="hybridMultilevel"/>
    <w:tmpl w:val="AD703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5083427">
    <w:abstractNumId w:val="33"/>
  </w:num>
  <w:num w:numId="2" w16cid:durableId="993992194">
    <w:abstractNumId w:val="0"/>
    <w:lvlOverride w:ilvl="0">
      <w:lvl w:ilvl="0">
        <w:start w:val="1"/>
        <w:numFmt w:val="bullet"/>
        <w:lvlText w:val=""/>
        <w:legacy w:legacy="1" w:legacySpace="0" w:legacyIndent="360"/>
        <w:lvlJc w:val="left"/>
        <w:rPr>
          <w:rFonts w:ascii="Wingdings" w:hAnsi="Wingdings" w:hint="default"/>
        </w:rPr>
      </w:lvl>
    </w:lvlOverride>
  </w:num>
  <w:num w:numId="3" w16cid:durableId="2125032023">
    <w:abstractNumId w:val="61"/>
  </w:num>
  <w:num w:numId="4" w16cid:durableId="1988708513">
    <w:abstractNumId w:val="50"/>
  </w:num>
  <w:num w:numId="5" w16cid:durableId="724336489">
    <w:abstractNumId w:val="55"/>
  </w:num>
  <w:num w:numId="6" w16cid:durableId="285546010">
    <w:abstractNumId w:val="46"/>
  </w:num>
  <w:num w:numId="7" w16cid:durableId="156352349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9081766">
    <w:abstractNumId w:val="0"/>
    <w:lvlOverride w:ilvl="0">
      <w:lvl w:ilvl="0">
        <w:start w:val="1"/>
        <w:numFmt w:val="bullet"/>
        <w:lvlText w:val=""/>
        <w:legacy w:legacy="1" w:legacySpace="0" w:legacyIndent="360"/>
        <w:lvlJc w:val="left"/>
        <w:rPr>
          <w:rFonts w:ascii="Symbol" w:hAnsi="Symbol" w:hint="default"/>
        </w:rPr>
      </w:lvl>
    </w:lvlOverride>
  </w:num>
  <w:num w:numId="9" w16cid:durableId="2013484897">
    <w:abstractNumId w:val="10"/>
  </w:num>
  <w:num w:numId="10" w16cid:durableId="971982102">
    <w:abstractNumId w:val="6"/>
  </w:num>
  <w:num w:numId="11" w16cid:durableId="329917131">
    <w:abstractNumId w:val="15"/>
  </w:num>
  <w:num w:numId="12" w16cid:durableId="151413093">
    <w:abstractNumId w:val="56"/>
  </w:num>
  <w:num w:numId="13" w16cid:durableId="1888881876">
    <w:abstractNumId w:val="14"/>
  </w:num>
  <w:num w:numId="14" w16cid:durableId="408506305">
    <w:abstractNumId w:val="40"/>
  </w:num>
  <w:num w:numId="15" w16cid:durableId="1548568352">
    <w:abstractNumId w:val="57"/>
  </w:num>
  <w:num w:numId="16" w16cid:durableId="304286728">
    <w:abstractNumId w:val="3"/>
  </w:num>
  <w:num w:numId="17" w16cid:durableId="105928613">
    <w:abstractNumId w:val="27"/>
  </w:num>
  <w:num w:numId="18" w16cid:durableId="1726102850">
    <w:abstractNumId w:val="8"/>
  </w:num>
  <w:num w:numId="19" w16cid:durableId="304087115">
    <w:abstractNumId w:val="37"/>
  </w:num>
  <w:num w:numId="20" w16cid:durableId="597182249">
    <w:abstractNumId w:val="29"/>
  </w:num>
  <w:num w:numId="21" w16cid:durableId="1092066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062566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374435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429147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76137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8059985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7263600">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702422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3738709">
    <w:abstractNumId w:val="12"/>
  </w:num>
  <w:num w:numId="30" w16cid:durableId="1745254344">
    <w:abstractNumId w:val="36"/>
  </w:num>
  <w:num w:numId="31" w16cid:durableId="122318076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1014999">
    <w:abstractNumId w:val="42"/>
  </w:num>
  <w:num w:numId="33" w16cid:durableId="154351855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4804533">
    <w:abstractNumId w:val="44"/>
  </w:num>
  <w:num w:numId="35" w16cid:durableId="65037219">
    <w:abstractNumId w:val="23"/>
  </w:num>
  <w:num w:numId="36" w16cid:durableId="637033909">
    <w:abstractNumId w:val="54"/>
  </w:num>
  <w:num w:numId="37" w16cid:durableId="49499041">
    <w:abstractNumId w:val="13"/>
  </w:num>
  <w:num w:numId="38" w16cid:durableId="680203554">
    <w:abstractNumId w:val="9"/>
  </w:num>
  <w:num w:numId="39" w16cid:durableId="142893819">
    <w:abstractNumId w:val="2"/>
  </w:num>
  <w:num w:numId="40" w16cid:durableId="1736588408">
    <w:abstractNumId w:val="53"/>
  </w:num>
  <w:num w:numId="41" w16cid:durableId="977609198">
    <w:abstractNumId w:val="49"/>
  </w:num>
  <w:num w:numId="42" w16cid:durableId="98173178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6057248">
    <w:abstractNumId w:val="32"/>
  </w:num>
  <w:num w:numId="44" w16cid:durableId="747113912">
    <w:abstractNumId w:val="17"/>
  </w:num>
  <w:num w:numId="45" w16cid:durableId="1760444518">
    <w:abstractNumId w:val="4"/>
  </w:num>
  <w:num w:numId="46" w16cid:durableId="1077824528">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30135732">
    <w:abstractNumId w:val="35"/>
  </w:num>
  <w:num w:numId="48" w16cid:durableId="1468862731">
    <w:abstractNumId w:val="18"/>
  </w:num>
  <w:num w:numId="49" w16cid:durableId="579683888">
    <w:abstractNumId w:val="5"/>
  </w:num>
  <w:num w:numId="50" w16cid:durableId="1494249712">
    <w:abstractNumId w:val="38"/>
  </w:num>
  <w:num w:numId="51" w16cid:durableId="1044985876">
    <w:abstractNumId w:val="43"/>
  </w:num>
  <w:num w:numId="52" w16cid:durableId="1608000422">
    <w:abstractNumId w:val="60"/>
  </w:num>
  <w:num w:numId="53" w16cid:durableId="2089645897">
    <w:abstractNumId w:val="31"/>
  </w:num>
  <w:num w:numId="54" w16cid:durableId="1669284383">
    <w:abstractNumId w:val="21"/>
  </w:num>
  <w:num w:numId="55" w16cid:durableId="2056082955">
    <w:abstractNumId w:val="20"/>
  </w:num>
  <w:num w:numId="56" w16cid:durableId="1722560424">
    <w:abstractNumId w:val="26"/>
  </w:num>
  <w:num w:numId="57" w16cid:durableId="1510213051">
    <w:abstractNumId w:val="24"/>
  </w:num>
  <w:num w:numId="58" w16cid:durableId="1356081096">
    <w:abstractNumId w:val="1"/>
  </w:num>
  <w:num w:numId="59" w16cid:durableId="1513954626">
    <w:abstractNumId w:val="59"/>
  </w:num>
  <w:num w:numId="60" w16cid:durableId="384456363">
    <w:abstractNumId w:val="19"/>
  </w:num>
  <w:num w:numId="61" w16cid:durableId="809323068">
    <w:abstractNumId w:val="48"/>
  </w:num>
  <w:num w:numId="62" w16cid:durableId="1787700279">
    <w:abstractNumId w:val="11"/>
  </w:num>
  <w:num w:numId="63" w16cid:durableId="231887082">
    <w:abstractNumId w:val="47"/>
  </w:num>
  <w:num w:numId="64" w16cid:durableId="310641488">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A01"/>
    <w:rsid w:val="0002571D"/>
    <w:rsid w:val="000264D6"/>
    <w:rsid w:val="00036039"/>
    <w:rsid w:val="00042FBE"/>
    <w:rsid w:val="0004398B"/>
    <w:rsid w:val="00050C59"/>
    <w:rsid w:val="00066E98"/>
    <w:rsid w:val="000728D5"/>
    <w:rsid w:val="00074133"/>
    <w:rsid w:val="00074B89"/>
    <w:rsid w:val="000A77C9"/>
    <w:rsid w:val="000C3AF7"/>
    <w:rsid w:val="000C7333"/>
    <w:rsid w:val="000D0681"/>
    <w:rsid w:val="000D1CE1"/>
    <w:rsid w:val="000F050B"/>
    <w:rsid w:val="000F2690"/>
    <w:rsid w:val="000F3EF3"/>
    <w:rsid w:val="00105454"/>
    <w:rsid w:val="001253E7"/>
    <w:rsid w:val="0012634E"/>
    <w:rsid w:val="00127732"/>
    <w:rsid w:val="00144EA7"/>
    <w:rsid w:val="00145E72"/>
    <w:rsid w:val="0014730C"/>
    <w:rsid w:val="00157005"/>
    <w:rsid w:val="00160A38"/>
    <w:rsid w:val="0018015A"/>
    <w:rsid w:val="00193E55"/>
    <w:rsid w:val="001968BA"/>
    <w:rsid w:val="001A0768"/>
    <w:rsid w:val="001A22B8"/>
    <w:rsid w:val="001A33DA"/>
    <w:rsid w:val="001A5B63"/>
    <w:rsid w:val="001B0621"/>
    <w:rsid w:val="001B5898"/>
    <w:rsid w:val="001B6B16"/>
    <w:rsid w:val="001B7F42"/>
    <w:rsid w:val="001C0E5B"/>
    <w:rsid w:val="001C2972"/>
    <w:rsid w:val="001D1101"/>
    <w:rsid w:val="001D2F4C"/>
    <w:rsid w:val="001D406F"/>
    <w:rsid w:val="001E5562"/>
    <w:rsid w:val="00212B8E"/>
    <w:rsid w:val="002405A1"/>
    <w:rsid w:val="00257361"/>
    <w:rsid w:val="002575BD"/>
    <w:rsid w:val="002619BC"/>
    <w:rsid w:val="002A3510"/>
    <w:rsid w:val="002A3A07"/>
    <w:rsid w:val="002A3D35"/>
    <w:rsid w:val="002B075C"/>
    <w:rsid w:val="002B1381"/>
    <w:rsid w:val="002B425D"/>
    <w:rsid w:val="002C276C"/>
    <w:rsid w:val="002C4493"/>
    <w:rsid w:val="002D0C24"/>
    <w:rsid w:val="002D2B74"/>
    <w:rsid w:val="002D6F35"/>
    <w:rsid w:val="002E604F"/>
    <w:rsid w:val="0030063D"/>
    <w:rsid w:val="00301FF8"/>
    <w:rsid w:val="00310084"/>
    <w:rsid w:val="00312312"/>
    <w:rsid w:val="00315B84"/>
    <w:rsid w:val="003312A0"/>
    <w:rsid w:val="00334E06"/>
    <w:rsid w:val="0034020F"/>
    <w:rsid w:val="0034081F"/>
    <w:rsid w:val="003421B0"/>
    <w:rsid w:val="00354CE5"/>
    <w:rsid w:val="00374940"/>
    <w:rsid w:val="0038051E"/>
    <w:rsid w:val="00382C03"/>
    <w:rsid w:val="003971E3"/>
    <w:rsid w:val="003B0D51"/>
    <w:rsid w:val="003B13E7"/>
    <w:rsid w:val="003B1A7C"/>
    <w:rsid w:val="003B6A51"/>
    <w:rsid w:val="003C73B6"/>
    <w:rsid w:val="003D010B"/>
    <w:rsid w:val="003F0472"/>
    <w:rsid w:val="00410C4C"/>
    <w:rsid w:val="004117B0"/>
    <w:rsid w:val="00411A5A"/>
    <w:rsid w:val="00412158"/>
    <w:rsid w:val="00412187"/>
    <w:rsid w:val="004347F3"/>
    <w:rsid w:val="0043796F"/>
    <w:rsid w:val="004431E3"/>
    <w:rsid w:val="00443544"/>
    <w:rsid w:val="00443DDF"/>
    <w:rsid w:val="00450907"/>
    <w:rsid w:val="0045125D"/>
    <w:rsid w:val="0045246D"/>
    <w:rsid w:val="00453CDE"/>
    <w:rsid w:val="00474B7D"/>
    <w:rsid w:val="0048382A"/>
    <w:rsid w:val="00484845"/>
    <w:rsid w:val="004C06BF"/>
    <w:rsid w:val="004C1DA1"/>
    <w:rsid w:val="004D25A5"/>
    <w:rsid w:val="004D6DF0"/>
    <w:rsid w:val="004E0844"/>
    <w:rsid w:val="004E1D63"/>
    <w:rsid w:val="004E21DA"/>
    <w:rsid w:val="004E2685"/>
    <w:rsid w:val="004E789E"/>
    <w:rsid w:val="004F7A07"/>
    <w:rsid w:val="00500AC6"/>
    <w:rsid w:val="0050549E"/>
    <w:rsid w:val="00511BD0"/>
    <w:rsid w:val="0051227A"/>
    <w:rsid w:val="00530A2A"/>
    <w:rsid w:val="005366FD"/>
    <w:rsid w:val="005420E1"/>
    <w:rsid w:val="0055729B"/>
    <w:rsid w:val="005615C2"/>
    <w:rsid w:val="00563698"/>
    <w:rsid w:val="005718F8"/>
    <w:rsid w:val="0057494B"/>
    <w:rsid w:val="00576B5E"/>
    <w:rsid w:val="00577BF2"/>
    <w:rsid w:val="00583688"/>
    <w:rsid w:val="00586D68"/>
    <w:rsid w:val="005916EB"/>
    <w:rsid w:val="005A2CF9"/>
    <w:rsid w:val="005B2B8A"/>
    <w:rsid w:val="005D03EA"/>
    <w:rsid w:val="005E373A"/>
    <w:rsid w:val="005E7CC7"/>
    <w:rsid w:val="00600152"/>
    <w:rsid w:val="0060148A"/>
    <w:rsid w:val="00602D76"/>
    <w:rsid w:val="00613333"/>
    <w:rsid w:val="006212E0"/>
    <w:rsid w:val="0062194B"/>
    <w:rsid w:val="006225E2"/>
    <w:rsid w:val="0063166A"/>
    <w:rsid w:val="00633754"/>
    <w:rsid w:val="00636424"/>
    <w:rsid w:val="00644434"/>
    <w:rsid w:val="00651859"/>
    <w:rsid w:val="00661C5E"/>
    <w:rsid w:val="006640BE"/>
    <w:rsid w:val="00666F5F"/>
    <w:rsid w:val="00671109"/>
    <w:rsid w:val="00671499"/>
    <w:rsid w:val="0067286A"/>
    <w:rsid w:val="006756DA"/>
    <w:rsid w:val="0068585D"/>
    <w:rsid w:val="0069322C"/>
    <w:rsid w:val="006A0482"/>
    <w:rsid w:val="006A0B19"/>
    <w:rsid w:val="006A2A31"/>
    <w:rsid w:val="006C1C0B"/>
    <w:rsid w:val="006D269C"/>
    <w:rsid w:val="006D5BE3"/>
    <w:rsid w:val="006F6153"/>
    <w:rsid w:val="0070321C"/>
    <w:rsid w:val="00703B98"/>
    <w:rsid w:val="007052BC"/>
    <w:rsid w:val="00707EFF"/>
    <w:rsid w:val="007142AB"/>
    <w:rsid w:val="00727908"/>
    <w:rsid w:val="00732120"/>
    <w:rsid w:val="007437A7"/>
    <w:rsid w:val="007578CB"/>
    <w:rsid w:val="00765880"/>
    <w:rsid w:val="007658D7"/>
    <w:rsid w:val="0076711E"/>
    <w:rsid w:val="0078761C"/>
    <w:rsid w:val="007A229C"/>
    <w:rsid w:val="007C324C"/>
    <w:rsid w:val="007C3BEB"/>
    <w:rsid w:val="007C6FA4"/>
    <w:rsid w:val="007D00EA"/>
    <w:rsid w:val="007E4A8B"/>
    <w:rsid w:val="007F292C"/>
    <w:rsid w:val="00804E77"/>
    <w:rsid w:val="0080670E"/>
    <w:rsid w:val="00810E74"/>
    <w:rsid w:val="00814BBB"/>
    <w:rsid w:val="00827D4A"/>
    <w:rsid w:val="00853DFF"/>
    <w:rsid w:val="008658F7"/>
    <w:rsid w:val="00870072"/>
    <w:rsid w:val="008710F7"/>
    <w:rsid w:val="00872449"/>
    <w:rsid w:val="00877AB3"/>
    <w:rsid w:val="008848D6"/>
    <w:rsid w:val="008978F9"/>
    <w:rsid w:val="008A0966"/>
    <w:rsid w:val="008B298B"/>
    <w:rsid w:val="008C5D55"/>
    <w:rsid w:val="008C5D9A"/>
    <w:rsid w:val="008D0603"/>
    <w:rsid w:val="008D096E"/>
    <w:rsid w:val="008D1BC7"/>
    <w:rsid w:val="008D44D4"/>
    <w:rsid w:val="008D7632"/>
    <w:rsid w:val="008F1020"/>
    <w:rsid w:val="008F1440"/>
    <w:rsid w:val="008F2918"/>
    <w:rsid w:val="009014FB"/>
    <w:rsid w:val="00902BF5"/>
    <w:rsid w:val="00917400"/>
    <w:rsid w:val="00930316"/>
    <w:rsid w:val="00952103"/>
    <w:rsid w:val="00955E4B"/>
    <w:rsid w:val="00965E32"/>
    <w:rsid w:val="00966BCA"/>
    <w:rsid w:val="00972ECF"/>
    <w:rsid w:val="009804B0"/>
    <w:rsid w:val="009850D3"/>
    <w:rsid w:val="009A0C6A"/>
    <w:rsid w:val="009A2D7E"/>
    <w:rsid w:val="009B06F8"/>
    <w:rsid w:val="009C1C7E"/>
    <w:rsid w:val="009C4016"/>
    <w:rsid w:val="009C7AD1"/>
    <w:rsid w:val="009D0104"/>
    <w:rsid w:val="009E623F"/>
    <w:rsid w:val="009F3B37"/>
    <w:rsid w:val="009F4E3A"/>
    <w:rsid w:val="00A05F50"/>
    <w:rsid w:val="00A14A90"/>
    <w:rsid w:val="00A30AC8"/>
    <w:rsid w:val="00A43F53"/>
    <w:rsid w:val="00A55266"/>
    <w:rsid w:val="00A5647D"/>
    <w:rsid w:val="00A57620"/>
    <w:rsid w:val="00A93474"/>
    <w:rsid w:val="00A94B66"/>
    <w:rsid w:val="00AA432B"/>
    <w:rsid w:val="00AA747A"/>
    <w:rsid w:val="00AD557A"/>
    <w:rsid w:val="00AE5AD0"/>
    <w:rsid w:val="00B05BDC"/>
    <w:rsid w:val="00B109A4"/>
    <w:rsid w:val="00B148FF"/>
    <w:rsid w:val="00B3379F"/>
    <w:rsid w:val="00B36DA3"/>
    <w:rsid w:val="00B46A91"/>
    <w:rsid w:val="00B54675"/>
    <w:rsid w:val="00B56452"/>
    <w:rsid w:val="00B677E9"/>
    <w:rsid w:val="00B77C6A"/>
    <w:rsid w:val="00B8790D"/>
    <w:rsid w:val="00BA46D4"/>
    <w:rsid w:val="00BC75C7"/>
    <w:rsid w:val="00BD5A01"/>
    <w:rsid w:val="00BE0FF2"/>
    <w:rsid w:val="00BF7039"/>
    <w:rsid w:val="00C07960"/>
    <w:rsid w:val="00C10350"/>
    <w:rsid w:val="00C132E4"/>
    <w:rsid w:val="00C24926"/>
    <w:rsid w:val="00C25295"/>
    <w:rsid w:val="00C30139"/>
    <w:rsid w:val="00C47502"/>
    <w:rsid w:val="00C568DA"/>
    <w:rsid w:val="00C602F0"/>
    <w:rsid w:val="00C81C65"/>
    <w:rsid w:val="00C83225"/>
    <w:rsid w:val="00C92EAC"/>
    <w:rsid w:val="00C94766"/>
    <w:rsid w:val="00CA6533"/>
    <w:rsid w:val="00CB197C"/>
    <w:rsid w:val="00CB79FA"/>
    <w:rsid w:val="00CC1D22"/>
    <w:rsid w:val="00CD18DD"/>
    <w:rsid w:val="00CF14CB"/>
    <w:rsid w:val="00CF365D"/>
    <w:rsid w:val="00D00720"/>
    <w:rsid w:val="00D050AE"/>
    <w:rsid w:val="00D13807"/>
    <w:rsid w:val="00D15E2A"/>
    <w:rsid w:val="00D16955"/>
    <w:rsid w:val="00D41501"/>
    <w:rsid w:val="00D579AE"/>
    <w:rsid w:val="00D60594"/>
    <w:rsid w:val="00D61E1E"/>
    <w:rsid w:val="00DA21EE"/>
    <w:rsid w:val="00DB2C16"/>
    <w:rsid w:val="00DD30E5"/>
    <w:rsid w:val="00DD571D"/>
    <w:rsid w:val="00DD67B6"/>
    <w:rsid w:val="00DE2E4E"/>
    <w:rsid w:val="00DE4829"/>
    <w:rsid w:val="00DF18E8"/>
    <w:rsid w:val="00DF57F6"/>
    <w:rsid w:val="00DF7C19"/>
    <w:rsid w:val="00E00A01"/>
    <w:rsid w:val="00E0127C"/>
    <w:rsid w:val="00E02F4F"/>
    <w:rsid w:val="00E0613A"/>
    <w:rsid w:val="00E068D3"/>
    <w:rsid w:val="00E1516A"/>
    <w:rsid w:val="00E31991"/>
    <w:rsid w:val="00E35471"/>
    <w:rsid w:val="00E44B8E"/>
    <w:rsid w:val="00E6613F"/>
    <w:rsid w:val="00E75E61"/>
    <w:rsid w:val="00E9035E"/>
    <w:rsid w:val="00E918CC"/>
    <w:rsid w:val="00E92857"/>
    <w:rsid w:val="00EA7205"/>
    <w:rsid w:val="00EB0EB1"/>
    <w:rsid w:val="00EB318A"/>
    <w:rsid w:val="00EC3A45"/>
    <w:rsid w:val="00F07396"/>
    <w:rsid w:val="00F10794"/>
    <w:rsid w:val="00F10E60"/>
    <w:rsid w:val="00F21399"/>
    <w:rsid w:val="00F37D11"/>
    <w:rsid w:val="00F655AA"/>
    <w:rsid w:val="00F6605D"/>
    <w:rsid w:val="00F67148"/>
    <w:rsid w:val="00F702BE"/>
    <w:rsid w:val="00F92C98"/>
    <w:rsid w:val="00F97166"/>
    <w:rsid w:val="00FA2BB1"/>
    <w:rsid w:val="00FA64DB"/>
    <w:rsid w:val="00FB2B6D"/>
    <w:rsid w:val="00FD1F17"/>
    <w:rsid w:val="00FF57E5"/>
    <w:rsid w:val="00FF6230"/>
    <w:rsid w:val="00FF6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7676F"/>
  <w15:docId w15:val="{D6E30F61-C04E-47C8-9CB5-B7980B04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A01"/>
    <w:rPr>
      <w:rFonts w:ascii="Calibri" w:eastAsia="Calibri" w:hAnsi="Calibri" w:cs="Times New Roman"/>
    </w:rPr>
  </w:style>
  <w:style w:type="paragraph" w:styleId="Heading1">
    <w:name w:val="heading 1"/>
    <w:basedOn w:val="Normal"/>
    <w:next w:val="Normal"/>
    <w:link w:val="Heading1Char"/>
    <w:qFormat/>
    <w:rsid w:val="00E00A01"/>
    <w:pPr>
      <w:keepNext/>
      <w:spacing w:after="0" w:line="240" w:lineRule="auto"/>
      <w:outlineLvl w:val="0"/>
    </w:pPr>
    <w:rPr>
      <w:rFonts w:ascii="Times New Roman" w:eastAsia="Times New Roman" w:hAnsi="Times New Roman"/>
      <w:b/>
      <w:bCs/>
      <w:sz w:val="24"/>
      <w:szCs w:val="24"/>
      <w:lang w:val="en-US"/>
    </w:rPr>
  </w:style>
  <w:style w:type="paragraph" w:styleId="Heading2">
    <w:name w:val="heading 2"/>
    <w:basedOn w:val="Normal"/>
    <w:next w:val="Normal"/>
    <w:link w:val="Heading2Char"/>
    <w:qFormat/>
    <w:rsid w:val="00E00A01"/>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next w:val="Normal"/>
    <w:link w:val="Heading4Char"/>
    <w:uiPriority w:val="9"/>
    <w:semiHidden/>
    <w:unhideWhenUsed/>
    <w:qFormat/>
    <w:rsid w:val="00B148F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E00A01"/>
    <w:pPr>
      <w:spacing w:before="240" w:after="60" w:line="240" w:lineRule="auto"/>
      <w:outlineLvl w:val="4"/>
    </w:pPr>
    <w:rPr>
      <w:rFonts w:ascii="Times New Roman" w:eastAsia="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A01"/>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E00A01"/>
    <w:rPr>
      <w:rFonts w:ascii="Cambria" w:eastAsia="Times New Roman" w:hAnsi="Cambria" w:cs="Times New Roman"/>
      <w:b/>
      <w:bCs/>
      <w:color w:val="4F81BD"/>
      <w:sz w:val="26"/>
      <w:szCs w:val="26"/>
    </w:rPr>
  </w:style>
  <w:style w:type="character" w:customStyle="1" w:styleId="Heading5Char">
    <w:name w:val="Heading 5 Char"/>
    <w:basedOn w:val="DefaultParagraphFont"/>
    <w:link w:val="Heading5"/>
    <w:rsid w:val="00E00A01"/>
    <w:rPr>
      <w:rFonts w:ascii="Times New Roman" w:eastAsia="Times New Roman" w:hAnsi="Times New Roman" w:cs="Times New Roman"/>
      <w:b/>
      <w:bCs/>
      <w:i/>
      <w:iCs/>
      <w:sz w:val="26"/>
      <w:szCs w:val="26"/>
    </w:rPr>
  </w:style>
  <w:style w:type="paragraph" w:styleId="ListParagraph">
    <w:name w:val="List Paragraph"/>
    <w:basedOn w:val="Normal"/>
    <w:uiPriority w:val="1"/>
    <w:qFormat/>
    <w:rsid w:val="00E00A01"/>
    <w:pPr>
      <w:ind w:left="720"/>
      <w:contextualSpacing/>
    </w:pPr>
  </w:style>
  <w:style w:type="paragraph" w:customStyle="1" w:styleId="Bulletsstandard">
    <w:name w:val="Bullets (standard)"/>
    <w:basedOn w:val="Normal"/>
    <w:rsid w:val="00E00A01"/>
    <w:pPr>
      <w:numPr>
        <w:numId w:val="7"/>
      </w:numPr>
      <w:spacing w:after="0" w:line="240" w:lineRule="auto"/>
      <w:ind w:left="924" w:hanging="357"/>
    </w:pPr>
    <w:rPr>
      <w:rFonts w:ascii="Tahoma" w:eastAsia="Times New Roman" w:hAnsi="Tahoma"/>
      <w:color w:val="000000"/>
      <w:sz w:val="24"/>
      <w:szCs w:val="24"/>
    </w:rPr>
  </w:style>
  <w:style w:type="character" w:styleId="Strong">
    <w:name w:val="Strong"/>
    <w:qFormat/>
    <w:rsid w:val="00E00A01"/>
    <w:rPr>
      <w:rFonts w:cs="Times New Roman"/>
      <w:b/>
      <w:bCs/>
    </w:rPr>
  </w:style>
  <w:style w:type="paragraph" w:customStyle="1" w:styleId="Numberedparagraph">
    <w:name w:val="Numbered paragraph"/>
    <w:basedOn w:val="Normal"/>
    <w:rsid w:val="00E00A01"/>
    <w:pPr>
      <w:numPr>
        <w:numId w:val="9"/>
      </w:numPr>
      <w:spacing w:after="240" w:line="240" w:lineRule="auto"/>
      <w:ind w:left="567" w:hanging="567"/>
    </w:pPr>
    <w:rPr>
      <w:rFonts w:ascii="Tahoma" w:eastAsia="Times New Roman" w:hAnsi="Tahoma"/>
      <w:color w:val="000000"/>
      <w:sz w:val="24"/>
      <w:szCs w:val="24"/>
    </w:rPr>
  </w:style>
  <w:style w:type="paragraph" w:customStyle="1" w:styleId="Default">
    <w:name w:val="Default"/>
    <w:rsid w:val="00E00A01"/>
    <w:pPr>
      <w:autoSpaceDE w:val="0"/>
      <w:autoSpaceDN w:val="0"/>
      <w:adjustRightInd w:val="0"/>
      <w:spacing w:after="0" w:line="240" w:lineRule="auto"/>
    </w:pPr>
    <w:rPr>
      <w:rFonts w:ascii="Tahoma" w:eastAsia="Calibri" w:hAnsi="Tahoma" w:cs="Tahoma"/>
      <w:color w:val="000000"/>
      <w:sz w:val="24"/>
      <w:szCs w:val="24"/>
    </w:rPr>
  </w:style>
  <w:style w:type="paragraph" w:styleId="NormalWeb">
    <w:name w:val="Normal (Web)"/>
    <w:basedOn w:val="Normal"/>
    <w:uiPriority w:val="99"/>
    <w:semiHidden/>
    <w:rsid w:val="00E00A01"/>
    <w:pPr>
      <w:spacing w:before="100" w:beforeAutospacing="1" w:after="100" w:afterAutospacing="1" w:line="240" w:lineRule="auto"/>
    </w:pPr>
    <w:rPr>
      <w:rFonts w:ascii="Arial Unicode MS" w:eastAsia="Arial Unicode MS" w:hAnsi="Arial Unicode MS" w:cs="Arial Unicode MS"/>
      <w:sz w:val="24"/>
      <w:szCs w:val="24"/>
      <w:lang w:val="en-US"/>
    </w:rPr>
  </w:style>
  <w:style w:type="paragraph" w:customStyle="1" w:styleId="Bulletsspaced">
    <w:name w:val="Bullets (spaced)"/>
    <w:basedOn w:val="Normal"/>
    <w:rsid w:val="00E00A01"/>
    <w:pPr>
      <w:numPr>
        <w:numId w:val="21"/>
      </w:numPr>
      <w:spacing w:before="120" w:after="0" w:line="240" w:lineRule="auto"/>
      <w:ind w:left="924" w:hanging="357"/>
    </w:pPr>
    <w:rPr>
      <w:rFonts w:ascii="Tahoma" w:eastAsia="Times New Roman" w:hAnsi="Tahoma"/>
      <w:color w:val="000000"/>
      <w:sz w:val="24"/>
      <w:szCs w:val="24"/>
    </w:rPr>
  </w:style>
  <w:style w:type="paragraph" w:customStyle="1" w:styleId="Unnumberedparagraph">
    <w:name w:val="Unnumbered paragraph"/>
    <w:basedOn w:val="Normal"/>
    <w:rsid w:val="00E00A01"/>
    <w:pPr>
      <w:spacing w:after="240" w:line="240" w:lineRule="auto"/>
    </w:pPr>
    <w:rPr>
      <w:rFonts w:ascii="Tahoma" w:eastAsia="Times New Roman" w:hAnsi="Tahoma"/>
      <w:color w:val="000000"/>
      <w:sz w:val="24"/>
      <w:szCs w:val="24"/>
    </w:rPr>
  </w:style>
  <w:style w:type="character" w:customStyle="1" w:styleId="a">
    <w:name w:val="a"/>
    <w:rsid w:val="00E00A01"/>
    <w:rPr>
      <w:rFonts w:cs="Times New Roman"/>
    </w:rPr>
  </w:style>
  <w:style w:type="paragraph" w:styleId="BodyText3">
    <w:name w:val="Body Text 3"/>
    <w:basedOn w:val="Normal"/>
    <w:link w:val="BodyText3Char"/>
    <w:semiHidden/>
    <w:rsid w:val="00E00A01"/>
    <w:pPr>
      <w:spacing w:after="120"/>
    </w:pPr>
    <w:rPr>
      <w:sz w:val="16"/>
      <w:szCs w:val="16"/>
    </w:rPr>
  </w:style>
  <w:style w:type="character" w:customStyle="1" w:styleId="BodyText3Char">
    <w:name w:val="Body Text 3 Char"/>
    <w:basedOn w:val="DefaultParagraphFont"/>
    <w:link w:val="BodyText3"/>
    <w:semiHidden/>
    <w:rsid w:val="00E00A01"/>
    <w:rPr>
      <w:rFonts w:ascii="Calibri" w:eastAsia="Calibri" w:hAnsi="Calibri" w:cs="Times New Roman"/>
      <w:sz w:val="16"/>
      <w:szCs w:val="16"/>
    </w:rPr>
  </w:style>
  <w:style w:type="character" w:styleId="Hyperlink">
    <w:name w:val="Hyperlink"/>
    <w:semiHidden/>
    <w:rsid w:val="00E00A01"/>
    <w:rPr>
      <w:color w:val="0000FF"/>
      <w:u w:val="single"/>
    </w:rPr>
  </w:style>
  <w:style w:type="paragraph" w:styleId="Header">
    <w:name w:val="header"/>
    <w:basedOn w:val="Normal"/>
    <w:link w:val="HeaderChar"/>
    <w:uiPriority w:val="99"/>
    <w:rsid w:val="00E00A01"/>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E00A01"/>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E00A01"/>
    <w:pPr>
      <w:spacing w:after="120" w:line="480" w:lineRule="auto"/>
      <w:ind w:left="283"/>
    </w:pPr>
  </w:style>
  <w:style w:type="character" w:customStyle="1" w:styleId="BodyTextIndent2Char">
    <w:name w:val="Body Text Indent 2 Char"/>
    <w:basedOn w:val="DefaultParagraphFont"/>
    <w:link w:val="BodyTextIndent2"/>
    <w:semiHidden/>
    <w:rsid w:val="00E00A01"/>
    <w:rPr>
      <w:rFonts w:ascii="Calibri" w:eastAsia="Calibri" w:hAnsi="Calibri" w:cs="Times New Roman"/>
    </w:rPr>
  </w:style>
  <w:style w:type="paragraph" w:styleId="BodyText2">
    <w:name w:val="Body Text 2"/>
    <w:basedOn w:val="Normal"/>
    <w:link w:val="BodyText2Char"/>
    <w:semiHidden/>
    <w:unhideWhenUsed/>
    <w:rsid w:val="00E00A01"/>
    <w:pPr>
      <w:spacing w:after="120" w:line="480" w:lineRule="auto"/>
    </w:pPr>
  </w:style>
  <w:style w:type="character" w:customStyle="1" w:styleId="BodyText2Char">
    <w:name w:val="Body Text 2 Char"/>
    <w:basedOn w:val="DefaultParagraphFont"/>
    <w:link w:val="BodyText2"/>
    <w:semiHidden/>
    <w:rsid w:val="00E00A01"/>
    <w:rPr>
      <w:rFonts w:ascii="Calibri" w:eastAsia="Calibri" w:hAnsi="Calibri" w:cs="Times New Roman"/>
    </w:rPr>
  </w:style>
  <w:style w:type="paragraph" w:styleId="Footer">
    <w:name w:val="footer"/>
    <w:basedOn w:val="Normal"/>
    <w:link w:val="FooterChar"/>
    <w:uiPriority w:val="99"/>
    <w:unhideWhenUsed/>
    <w:rsid w:val="00E00A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A01"/>
    <w:rPr>
      <w:rFonts w:ascii="Calibri" w:eastAsia="Calibri" w:hAnsi="Calibri" w:cs="Times New Roman"/>
    </w:rPr>
  </w:style>
  <w:style w:type="character" w:styleId="PageNumber">
    <w:name w:val="page number"/>
    <w:basedOn w:val="DefaultParagraphFont"/>
    <w:semiHidden/>
    <w:rsid w:val="00E00A01"/>
  </w:style>
  <w:style w:type="character" w:customStyle="1" w:styleId="apple-converted-space">
    <w:name w:val="apple-converted-space"/>
    <w:basedOn w:val="DefaultParagraphFont"/>
    <w:rsid w:val="0043796F"/>
  </w:style>
  <w:style w:type="character" w:styleId="FollowedHyperlink">
    <w:name w:val="FollowedHyperlink"/>
    <w:basedOn w:val="DefaultParagraphFont"/>
    <w:uiPriority w:val="99"/>
    <w:semiHidden/>
    <w:unhideWhenUsed/>
    <w:rsid w:val="00703B98"/>
    <w:rPr>
      <w:color w:val="800080" w:themeColor="followedHyperlink"/>
      <w:u w:val="single"/>
    </w:rPr>
  </w:style>
  <w:style w:type="character" w:styleId="UnresolvedMention">
    <w:name w:val="Unresolved Mention"/>
    <w:basedOn w:val="DefaultParagraphFont"/>
    <w:uiPriority w:val="99"/>
    <w:semiHidden/>
    <w:unhideWhenUsed/>
    <w:rsid w:val="00B148FF"/>
    <w:rPr>
      <w:color w:val="808080"/>
      <w:shd w:val="clear" w:color="auto" w:fill="E6E6E6"/>
    </w:rPr>
  </w:style>
  <w:style w:type="character" w:customStyle="1" w:styleId="Heading4Char">
    <w:name w:val="Heading 4 Char"/>
    <w:basedOn w:val="DefaultParagraphFont"/>
    <w:link w:val="Heading4"/>
    <w:uiPriority w:val="9"/>
    <w:semiHidden/>
    <w:rsid w:val="00B148FF"/>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BD5A01"/>
    <w:rPr>
      <w:sz w:val="16"/>
      <w:szCs w:val="16"/>
    </w:rPr>
  </w:style>
  <w:style w:type="paragraph" w:styleId="CommentText">
    <w:name w:val="annotation text"/>
    <w:basedOn w:val="Normal"/>
    <w:link w:val="CommentTextChar"/>
    <w:uiPriority w:val="99"/>
    <w:unhideWhenUsed/>
    <w:rsid w:val="00BD5A01"/>
    <w:pPr>
      <w:spacing w:line="240" w:lineRule="auto"/>
    </w:pPr>
    <w:rPr>
      <w:sz w:val="20"/>
      <w:szCs w:val="20"/>
    </w:rPr>
  </w:style>
  <w:style w:type="character" w:customStyle="1" w:styleId="CommentTextChar">
    <w:name w:val="Comment Text Char"/>
    <w:basedOn w:val="DefaultParagraphFont"/>
    <w:link w:val="CommentText"/>
    <w:uiPriority w:val="99"/>
    <w:rsid w:val="00BD5A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D5A01"/>
    <w:rPr>
      <w:b/>
      <w:bCs/>
    </w:rPr>
  </w:style>
  <w:style w:type="character" w:customStyle="1" w:styleId="CommentSubjectChar">
    <w:name w:val="Comment Subject Char"/>
    <w:basedOn w:val="CommentTextChar"/>
    <w:link w:val="CommentSubject"/>
    <w:uiPriority w:val="99"/>
    <w:semiHidden/>
    <w:rsid w:val="00BD5A01"/>
    <w:rPr>
      <w:rFonts w:ascii="Calibri" w:eastAsia="Calibri" w:hAnsi="Calibri" w:cs="Times New Roman"/>
      <w:b/>
      <w:bCs/>
      <w:sz w:val="20"/>
      <w:szCs w:val="20"/>
    </w:rPr>
  </w:style>
  <w:style w:type="paragraph" w:styleId="BodyText">
    <w:name w:val="Body Text"/>
    <w:basedOn w:val="Normal"/>
    <w:link w:val="BodyTextChar"/>
    <w:uiPriority w:val="99"/>
    <w:semiHidden/>
    <w:unhideWhenUsed/>
    <w:rsid w:val="002C4493"/>
    <w:pPr>
      <w:spacing w:after="120"/>
    </w:pPr>
  </w:style>
  <w:style w:type="character" w:customStyle="1" w:styleId="BodyTextChar">
    <w:name w:val="Body Text Char"/>
    <w:basedOn w:val="DefaultParagraphFont"/>
    <w:link w:val="BodyText"/>
    <w:uiPriority w:val="99"/>
    <w:semiHidden/>
    <w:rsid w:val="002C4493"/>
    <w:rPr>
      <w:rFonts w:ascii="Calibri" w:eastAsia="Calibri" w:hAnsi="Calibri" w:cs="Times New Roman"/>
    </w:rPr>
  </w:style>
  <w:style w:type="table" w:styleId="TableGrid">
    <w:name w:val="Table Grid"/>
    <w:basedOn w:val="TableNormal"/>
    <w:uiPriority w:val="59"/>
    <w:rsid w:val="00621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242644">
      <w:bodyDiv w:val="1"/>
      <w:marLeft w:val="0"/>
      <w:marRight w:val="0"/>
      <w:marTop w:val="0"/>
      <w:marBottom w:val="0"/>
      <w:divBdr>
        <w:top w:val="none" w:sz="0" w:space="0" w:color="auto"/>
        <w:left w:val="none" w:sz="0" w:space="0" w:color="auto"/>
        <w:bottom w:val="none" w:sz="0" w:space="0" w:color="auto"/>
        <w:right w:val="none" w:sz="0" w:space="0" w:color="auto"/>
      </w:divBdr>
    </w:div>
    <w:div w:id="852568503">
      <w:bodyDiv w:val="1"/>
      <w:marLeft w:val="0"/>
      <w:marRight w:val="0"/>
      <w:marTop w:val="0"/>
      <w:marBottom w:val="0"/>
      <w:divBdr>
        <w:top w:val="none" w:sz="0" w:space="0" w:color="auto"/>
        <w:left w:val="none" w:sz="0" w:space="0" w:color="auto"/>
        <w:bottom w:val="none" w:sz="0" w:space="0" w:color="auto"/>
        <w:right w:val="none" w:sz="0" w:space="0" w:color="auto"/>
      </w:divBdr>
    </w:div>
    <w:div w:id="1239317226">
      <w:bodyDiv w:val="1"/>
      <w:marLeft w:val="0"/>
      <w:marRight w:val="0"/>
      <w:marTop w:val="0"/>
      <w:marBottom w:val="0"/>
      <w:divBdr>
        <w:top w:val="none" w:sz="0" w:space="0" w:color="auto"/>
        <w:left w:val="none" w:sz="0" w:space="0" w:color="auto"/>
        <w:bottom w:val="none" w:sz="0" w:space="0" w:color="auto"/>
        <w:right w:val="none" w:sz="0" w:space="0" w:color="auto"/>
      </w:divBdr>
    </w:div>
    <w:div w:id="1347977132">
      <w:bodyDiv w:val="1"/>
      <w:marLeft w:val="0"/>
      <w:marRight w:val="0"/>
      <w:marTop w:val="0"/>
      <w:marBottom w:val="0"/>
      <w:divBdr>
        <w:top w:val="none" w:sz="0" w:space="0" w:color="auto"/>
        <w:left w:val="none" w:sz="0" w:space="0" w:color="auto"/>
        <w:bottom w:val="none" w:sz="0" w:space="0" w:color="auto"/>
        <w:right w:val="none" w:sz="0" w:space="0" w:color="auto"/>
      </w:divBdr>
    </w:div>
    <w:div w:id="1406101422">
      <w:bodyDiv w:val="1"/>
      <w:marLeft w:val="0"/>
      <w:marRight w:val="0"/>
      <w:marTop w:val="0"/>
      <w:marBottom w:val="0"/>
      <w:divBdr>
        <w:top w:val="none" w:sz="0" w:space="0" w:color="auto"/>
        <w:left w:val="none" w:sz="0" w:space="0" w:color="auto"/>
        <w:bottom w:val="none" w:sz="0" w:space="0" w:color="auto"/>
        <w:right w:val="none" w:sz="0" w:space="0" w:color="auto"/>
      </w:divBdr>
    </w:div>
    <w:div w:id="1452167885">
      <w:bodyDiv w:val="1"/>
      <w:marLeft w:val="0"/>
      <w:marRight w:val="0"/>
      <w:marTop w:val="0"/>
      <w:marBottom w:val="0"/>
      <w:divBdr>
        <w:top w:val="none" w:sz="0" w:space="0" w:color="auto"/>
        <w:left w:val="none" w:sz="0" w:space="0" w:color="auto"/>
        <w:bottom w:val="none" w:sz="0" w:space="0" w:color="auto"/>
        <w:right w:val="none" w:sz="0" w:space="0" w:color="auto"/>
      </w:divBdr>
      <w:divsChild>
        <w:div w:id="1401172547">
          <w:marLeft w:val="360"/>
          <w:marRight w:val="0"/>
          <w:marTop w:val="115"/>
          <w:marBottom w:val="240"/>
          <w:divBdr>
            <w:top w:val="none" w:sz="0" w:space="0" w:color="auto"/>
            <w:left w:val="none" w:sz="0" w:space="0" w:color="auto"/>
            <w:bottom w:val="none" w:sz="0" w:space="0" w:color="auto"/>
            <w:right w:val="none" w:sz="0" w:space="0" w:color="auto"/>
          </w:divBdr>
        </w:div>
      </w:divsChild>
    </w:div>
    <w:div w:id="1835995016">
      <w:bodyDiv w:val="1"/>
      <w:marLeft w:val="0"/>
      <w:marRight w:val="0"/>
      <w:marTop w:val="0"/>
      <w:marBottom w:val="0"/>
      <w:divBdr>
        <w:top w:val="none" w:sz="0" w:space="0" w:color="auto"/>
        <w:left w:val="none" w:sz="0" w:space="0" w:color="auto"/>
        <w:bottom w:val="none" w:sz="0" w:space="0" w:color="auto"/>
        <w:right w:val="none" w:sz="0" w:space="0" w:color="auto"/>
      </w:divBdr>
    </w:div>
    <w:div w:id="200947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1FE67-3EC8-446C-B54B-C716B4EA3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angling cymru POLICY</vt:lpstr>
    </vt:vector>
  </TitlesOfParts>
  <Company>NSPCC</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angling cymru POLICY</dc:title>
  <dc:creator>admin</dc:creator>
  <cp:lastModifiedBy>Helen Pearce</cp:lastModifiedBy>
  <cp:revision>6</cp:revision>
  <cp:lastPrinted>2024-04-12T17:50:00Z</cp:lastPrinted>
  <dcterms:created xsi:type="dcterms:W3CDTF">2024-01-24T19:45:00Z</dcterms:created>
  <dcterms:modified xsi:type="dcterms:W3CDTF">2024-04-12T17:50:00Z</dcterms:modified>
</cp:coreProperties>
</file>